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67D8B" w14:textId="1E779D53" w:rsidR="00876623" w:rsidRPr="00D12860" w:rsidRDefault="00704917" w:rsidP="00176BC6">
      <w:pPr>
        <w:jc w:val="center"/>
        <w:rPr>
          <w:b/>
          <w:sz w:val="36"/>
          <w:szCs w:val="36"/>
        </w:rPr>
      </w:pPr>
      <w:bookmarkStart w:id="0" w:name="_GoBack"/>
      <w:bookmarkEnd w:id="0"/>
      <w:r>
        <w:rPr>
          <w:rFonts w:hint="eastAsia"/>
          <w:b/>
          <w:sz w:val="36"/>
        </w:rPr>
        <w:t>A</w:t>
      </w:r>
      <w:r>
        <w:rPr>
          <w:b/>
          <w:sz w:val="36"/>
        </w:rPr>
        <w:t>lbuquerque Public Schools</w:t>
      </w:r>
      <w:r w:rsidR="000A78F1" w:rsidRPr="00D12860">
        <w:rPr>
          <w:rFonts w:hint="eastAsia"/>
          <w:b/>
          <w:sz w:val="36"/>
        </w:rPr>
        <w:t xml:space="preserve">- 2022 </w:t>
      </w:r>
      <w:r w:rsidR="000A78F1" w:rsidRPr="00D12860">
        <w:rPr>
          <w:rFonts w:hint="eastAsia"/>
          <w:b/>
          <w:sz w:val="36"/>
        </w:rPr>
        <w:t>年“公园里讲故事”活动</w:t>
      </w:r>
    </w:p>
    <w:tbl>
      <w:tblPr>
        <w:tblStyle w:val="TableGrid"/>
        <w:tblW w:w="10350" w:type="dxa"/>
        <w:tblInd w:w="-455" w:type="dxa"/>
        <w:tblLook w:val="04A0" w:firstRow="1" w:lastRow="0" w:firstColumn="1" w:lastColumn="0" w:noHBand="0" w:noVBand="1"/>
      </w:tblPr>
      <w:tblGrid>
        <w:gridCol w:w="10350"/>
      </w:tblGrid>
      <w:tr w:rsidR="000A78F1" w:rsidRPr="00D12860" w14:paraId="28E73B8D" w14:textId="77777777" w:rsidTr="00174295">
        <w:tc>
          <w:tcPr>
            <w:tcW w:w="10350" w:type="dxa"/>
          </w:tcPr>
          <w:p w14:paraId="546B309F" w14:textId="77777777" w:rsidR="00CA0014" w:rsidRPr="00D12860" w:rsidRDefault="00165781" w:rsidP="00CA0014">
            <w:pPr>
              <w:jc w:val="center"/>
              <w:rPr>
                <w:b/>
                <w:sz w:val="28"/>
                <w:szCs w:val="28"/>
              </w:rPr>
            </w:pPr>
            <w:r w:rsidRPr="00D12860">
              <w:rPr>
                <w:rFonts w:hint="eastAsia"/>
                <w:b/>
                <w:sz w:val="28"/>
              </w:rPr>
              <w:t>从</w:t>
            </w:r>
            <w:r w:rsidRPr="00D12860">
              <w:rPr>
                <w:rFonts w:hint="eastAsia"/>
                <w:b/>
                <w:sz w:val="28"/>
              </w:rPr>
              <w:t xml:space="preserve"> 2022 </w:t>
            </w:r>
            <w:r w:rsidRPr="00D12860">
              <w:rPr>
                <w:rFonts w:hint="eastAsia"/>
                <w:b/>
                <w:sz w:val="28"/>
              </w:rPr>
              <w:t>年</w:t>
            </w:r>
            <w:r w:rsidRPr="00D12860">
              <w:rPr>
                <w:rFonts w:hint="eastAsia"/>
                <w:b/>
                <w:sz w:val="28"/>
              </w:rPr>
              <w:t xml:space="preserve"> 6 </w:t>
            </w:r>
            <w:r w:rsidRPr="00D12860">
              <w:rPr>
                <w:rFonts w:hint="eastAsia"/>
                <w:b/>
                <w:sz w:val="28"/>
              </w:rPr>
              <w:t>月</w:t>
            </w:r>
            <w:r w:rsidRPr="00D12860">
              <w:rPr>
                <w:rFonts w:hint="eastAsia"/>
                <w:b/>
                <w:sz w:val="28"/>
              </w:rPr>
              <w:t xml:space="preserve"> 6 </w:t>
            </w:r>
            <w:r w:rsidRPr="00D12860">
              <w:rPr>
                <w:rFonts w:hint="eastAsia"/>
                <w:b/>
                <w:sz w:val="28"/>
              </w:rPr>
              <w:t>日至</w:t>
            </w:r>
            <w:r w:rsidRPr="00D12860">
              <w:rPr>
                <w:rFonts w:hint="eastAsia"/>
                <w:b/>
                <w:sz w:val="28"/>
              </w:rPr>
              <w:t xml:space="preserve"> 2022 </w:t>
            </w:r>
            <w:r w:rsidRPr="00D12860">
              <w:rPr>
                <w:rFonts w:hint="eastAsia"/>
                <w:b/>
                <w:sz w:val="28"/>
              </w:rPr>
              <w:t>年</w:t>
            </w:r>
            <w:r w:rsidRPr="00D12860">
              <w:rPr>
                <w:rFonts w:hint="eastAsia"/>
                <w:b/>
                <w:sz w:val="28"/>
              </w:rPr>
              <w:t xml:space="preserve"> 7 </w:t>
            </w:r>
            <w:r w:rsidRPr="00D12860">
              <w:rPr>
                <w:rFonts w:hint="eastAsia"/>
                <w:b/>
                <w:sz w:val="28"/>
              </w:rPr>
              <w:t>月</w:t>
            </w:r>
            <w:r w:rsidRPr="00D12860">
              <w:rPr>
                <w:rFonts w:hint="eastAsia"/>
                <w:b/>
                <w:sz w:val="28"/>
              </w:rPr>
              <w:t xml:space="preserve"> 14 </w:t>
            </w:r>
            <w:r w:rsidRPr="00D12860">
              <w:rPr>
                <w:rFonts w:hint="eastAsia"/>
                <w:b/>
                <w:sz w:val="28"/>
              </w:rPr>
              <w:t>日</w:t>
            </w:r>
          </w:p>
          <w:p w14:paraId="2F353461" w14:textId="424340B7" w:rsidR="00CA0014" w:rsidRPr="00D12860" w:rsidRDefault="00CA0014" w:rsidP="005C3C08">
            <w:pPr>
              <w:jc w:val="center"/>
              <w:rPr>
                <w:b/>
                <w:sz w:val="24"/>
                <w:szCs w:val="24"/>
              </w:rPr>
            </w:pPr>
            <w:r w:rsidRPr="00D12860">
              <w:rPr>
                <w:rFonts w:hint="eastAsia"/>
                <w:b/>
                <w:sz w:val="24"/>
              </w:rPr>
              <w:t>注意：老师们将于周一至周四在公园里讲故事</w:t>
            </w:r>
          </w:p>
          <w:p w14:paraId="2727474E" w14:textId="77777777" w:rsidR="000A78F1" w:rsidRPr="00D12860" w:rsidRDefault="00CA0014" w:rsidP="00176BC6">
            <w:pPr>
              <w:jc w:val="center"/>
              <w:rPr>
                <w:b/>
                <w:sz w:val="24"/>
                <w:szCs w:val="24"/>
              </w:rPr>
            </w:pPr>
            <w:r w:rsidRPr="00D12860">
              <w:rPr>
                <w:rFonts w:hint="eastAsia"/>
                <w:b/>
                <w:sz w:val="24"/>
              </w:rPr>
              <w:t>周一至周五上午</w:t>
            </w:r>
            <w:r w:rsidRPr="00D12860">
              <w:rPr>
                <w:rFonts w:hint="eastAsia"/>
                <w:b/>
                <w:sz w:val="24"/>
              </w:rPr>
              <w:t xml:space="preserve"> 11:30 </w:t>
            </w:r>
            <w:r w:rsidRPr="00D12860">
              <w:rPr>
                <w:rFonts w:hint="eastAsia"/>
                <w:b/>
                <w:sz w:val="24"/>
              </w:rPr>
              <w:t>至下午</w:t>
            </w:r>
            <w:r w:rsidRPr="00D12860">
              <w:rPr>
                <w:rFonts w:hint="eastAsia"/>
                <w:b/>
                <w:sz w:val="24"/>
              </w:rPr>
              <w:t xml:space="preserve"> 1:00 </w:t>
            </w:r>
            <w:r w:rsidRPr="00D12860">
              <w:rPr>
                <w:rFonts w:hint="eastAsia"/>
                <w:b/>
                <w:sz w:val="24"/>
              </w:rPr>
              <w:t>之间提供午餐（如需详情请联系公园）</w:t>
            </w:r>
          </w:p>
        </w:tc>
      </w:tr>
    </w:tbl>
    <w:p w14:paraId="49E45D40" w14:textId="77777777" w:rsidR="00176BC6" w:rsidRPr="00D12860" w:rsidRDefault="0001474D" w:rsidP="005C3C08">
      <w:pPr>
        <w:jc w:val="center"/>
        <w:rPr>
          <w:b/>
          <w:sz w:val="24"/>
          <w:szCs w:val="24"/>
        </w:rPr>
      </w:pPr>
      <w:r w:rsidRPr="00D12860">
        <w:rPr>
          <w:rFonts w:hint="eastAsia"/>
          <w:b/>
          <w:sz w:val="24"/>
        </w:rPr>
        <w:t>公园和地点</w:t>
      </w:r>
    </w:p>
    <w:tbl>
      <w:tblPr>
        <w:tblStyle w:val="TableGrid"/>
        <w:tblW w:w="10080" w:type="dxa"/>
        <w:tblInd w:w="-455" w:type="dxa"/>
        <w:tblLook w:val="04A0" w:firstRow="1" w:lastRow="0" w:firstColumn="1" w:lastColumn="0" w:noHBand="0" w:noVBand="1"/>
      </w:tblPr>
      <w:tblGrid>
        <w:gridCol w:w="10080"/>
      </w:tblGrid>
      <w:tr w:rsidR="00176BC6" w:rsidRPr="00D12860" w14:paraId="4560E822" w14:textId="77777777" w:rsidTr="00237549">
        <w:tc>
          <w:tcPr>
            <w:tcW w:w="10080" w:type="dxa"/>
            <w:shd w:val="clear" w:color="auto" w:fill="DEEAF6" w:themeFill="accent1" w:themeFillTint="33"/>
          </w:tcPr>
          <w:p w14:paraId="58DA2F99" w14:textId="77777777" w:rsidR="00176BC6" w:rsidRPr="00D12860" w:rsidRDefault="00176BC6" w:rsidP="00237549">
            <w:pPr>
              <w:rPr>
                <w:b/>
              </w:rPr>
            </w:pPr>
            <w:r w:rsidRPr="00D12860">
              <w:rPr>
                <w:rFonts w:hint="eastAsia"/>
                <w:b/>
              </w:rPr>
              <w:t>东北</w:t>
            </w:r>
          </w:p>
        </w:tc>
      </w:tr>
      <w:tr w:rsidR="00176BC6" w:rsidRPr="00D12860" w14:paraId="370B79AA" w14:textId="77777777" w:rsidTr="00237549">
        <w:tc>
          <w:tcPr>
            <w:tcW w:w="10080" w:type="dxa"/>
          </w:tcPr>
          <w:p w14:paraId="31B63B3E" w14:textId="77777777" w:rsidR="00176BC6" w:rsidRPr="00D12860" w:rsidRDefault="00176BC6" w:rsidP="00237549">
            <w:r w:rsidRPr="00D12860">
              <w:rPr>
                <w:rFonts w:hint="eastAsia"/>
              </w:rPr>
              <w:t>Aztec Park                                                                                                                                                        3400 Moon NE</w:t>
            </w:r>
          </w:p>
        </w:tc>
      </w:tr>
      <w:tr w:rsidR="00176BC6" w:rsidRPr="00D12860" w14:paraId="1CC20966" w14:textId="77777777" w:rsidTr="00237549">
        <w:tc>
          <w:tcPr>
            <w:tcW w:w="10080" w:type="dxa"/>
          </w:tcPr>
          <w:p w14:paraId="4E4734D1" w14:textId="77777777" w:rsidR="00176BC6" w:rsidRPr="00D12860" w:rsidRDefault="00176BC6" w:rsidP="00237549">
            <w:proofErr w:type="spellStart"/>
            <w:r w:rsidRPr="00D12860">
              <w:rPr>
                <w:rFonts w:hint="eastAsia"/>
              </w:rPr>
              <w:t>Chelwood</w:t>
            </w:r>
            <w:proofErr w:type="spellEnd"/>
            <w:r w:rsidRPr="00D12860">
              <w:rPr>
                <w:rFonts w:hint="eastAsia"/>
              </w:rPr>
              <w:t xml:space="preserve"> Park                                                                                                                                         13205 San Juan NE</w:t>
            </w:r>
          </w:p>
        </w:tc>
      </w:tr>
      <w:tr w:rsidR="00176BC6" w:rsidRPr="00D12860" w14:paraId="29B1790F" w14:textId="77777777" w:rsidTr="00237549">
        <w:tc>
          <w:tcPr>
            <w:tcW w:w="10080" w:type="dxa"/>
          </w:tcPr>
          <w:p w14:paraId="5AEF4EDE" w14:textId="77777777" w:rsidR="00176BC6" w:rsidRPr="00D12860" w:rsidRDefault="00176BC6" w:rsidP="00237549">
            <w:r w:rsidRPr="00D12860">
              <w:rPr>
                <w:rFonts w:hint="eastAsia"/>
              </w:rPr>
              <w:t>Grisham Park                                                                                                                                      Veranda and Hoyle NE</w:t>
            </w:r>
          </w:p>
        </w:tc>
      </w:tr>
      <w:tr w:rsidR="007F5851" w:rsidRPr="00D12860" w14:paraId="3633875A" w14:textId="77777777" w:rsidTr="00237549">
        <w:tc>
          <w:tcPr>
            <w:tcW w:w="10080" w:type="dxa"/>
          </w:tcPr>
          <w:p w14:paraId="187E0932" w14:textId="77777777" w:rsidR="007F5851" w:rsidRPr="00D12860" w:rsidRDefault="007F5851" w:rsidP="00237549">
            <w:r w:rsidRPr="00D12860">
              <w:rPr>
                <w:rFonts w:hint="eastAsia"/>
              </w:rPr>
              <w:t>Jade Park                                                                                                                                             6402 San Francisco NE</w:t>
            </w:r>
          </w:p>
        </w:tc>
      </w:tr>
      <w:tr w:rsidR="007F5851" w:rsidRPr="00D12860" w14:paraId="2A860542" w14:textId="77777777" w:rsidTr="00237549">
        <w:tc>
          <w:tcPr>
            <w:tcW w:w="10080" w:type="dxa"/>
          </w:tcPr>
          <w:p w14:paraId="71DC4668" w14:textId="77777777" w:rsidR="007F5851" w:rsidRPr="00D12860" w:rsidRDefault="007F5851" w:rsidP="00237549">
            <w:r w:rsidRPr="00D12860">
              <w:rPr>
                <w:rFonts w:hint="eastAsia"/>
              </w:rPr>
              <w:t>Lafayette Park                                                                                                                                           3601 Lafayette NE</w:t>
            </w:r>
          </w:p>
        </w:tc>
      </w:tr>
      <w:tr w:rsidR="00176BC6" w:rsidRPr="00D12860" w14:paraId="61AFC1DF" w14:textId="77777777" w:rsidTr="00237549">
        <w:tc>
          <w:tcPr>
            <w:tcW w:w="10080" w:type="dxa"/>
          </w:tcPr>
          <w:p w14:paraId="72848A04" w14:textId="77777777" w:rsidR="00176BC6" w:rsidRPr="00D12860" w:rsidRDefault="00176BC6" w:rsidP="00237549">
            <w:r w:rsidRPr="00D12860">
              <w:rPr>
                <w:rFonts w:hint="eastAsia"/>
              </w:rPr>
              <w:t xml:space="preserve">Montgomery Park                                                                                                                                  5301 Ponderosa NE </w:t>
            </w:r>
          </w:p>
        </w:tc>
      </w:tr>
      <w:tr w:rsidR="00176BC6" w:rsidRPr="00704917" w14:paraId="518C0072" w14:textId="77777777" w:rsidTr="00237549">
        <w:tc>
          <w:tcPr>
            <w:tcW w:w="10080" w:type="dxa"/>
          </w:tcPr>
          <w:p w14:paraId="2EAD831F" w14:textId="77777777" w:rsidR="00176BC6" w:rsidRPr="00704917" w:rsidRDefault="00176BC6" w:rsidP="00237549">
            <w:pPr>
              <w:rPr>
                <w:lang w:val="es-MX"/>
              </w:rPr>
            </w:pPr>
            <w:r w:rsidRPr="00D12860">
              <w:rPr>
                <w:rFonts w:hint="eastAsia"/>
                <w:lang w:val="es-MX"/>
              </w:rPr>
              <w:t>Sandia Vista Park                                                                                                                                           11505 Chico NE</w:t>
            </w:r>
          </w:p>
        </w:tc>
      </w:tr>
      <w:tr w:rsidR="00176BC6" w:rsidRPr="00D12860" w14:paraId="4B0B8EE3" w14:textId="77777777" w:rsidTr="00237549">
        <w:tc>
          <w:tcPr>
            <w:tcW w:w="10080" w:type="dxa"/>
            <w:shd w:val="clear" w:color="auto" w:fill="DEEAF6" w:themeFill="accent1" w:themeFillTint="33"/>
          </w:tcPr>
          <w:p w14:paraId="02F9FA7F" w14:textId="77777777" w:rsidR="00176BC6" w:rsidRPr="00D12860" w:rsidRDefault="00176BC6" w:rsidP="00237549">
            <w:pPr>
              <w:rPr>
                <w:b/>
              </w:rPr>
            </w:pPr>
            <w:r w:rsidRPr="00D12860">
              <w:rPr>
                <w:rFonts w:hint="eastAsia"/>
                <w:b/>
              </w:rPr>
              <w:t>西北</w:t>
            </w:r>
          </w:p>
        </w:tc>
      </w:tr>
      <w:tr w:rsidR="00176BC6" w:rsidRPr="00D12860" w14:paraId="5543C549" w14:textId="77777777" w:rsidTr="00237549">
        <w:tc>
          <w:tcPr>
            <w:tcW w:w="10080" w:type="dxa"/>
          </w:tcPr>
          <w:p w14:paraId="15756F84" w14:textId="77777777" w:rsidR="00176BC6" w:rsidRPr="00D12860" w:rsidRDefault="00176BC6" w:rsidP="00237549">
            <w:r w:rsidRPr="00D12860">
              <w:rPr>
                <w:rFonts w:hint="eastAsia"/>
              </w:rPr>
              <w:t xml:space="preserve">4-H Park                                                                                                                                                       1400 </w:t>
            </w:r>
            <w:proofErr w:type="spellStart"/>
            <w:r w:rsidRPr="00D12860">
              <w:rPr>
                <w:rFonts w:hint="eastAsia"/>
              </w:rPr>
              <w:t>Menaul</w:t>
            </w:r>
            <w:proofErr w:type="spellEnd"/>
            <w:r w:rsidRPr="00D12860">
              <w:rPr>
                <w:rFonts w:hint="eastAsia"/>
              </w:rPr>
              <w:t xml:space="preserve"> NW</w:t>
            </w:r>
          </w:p>
        </w:tc>
      </w:tr>
      <w:tr w:rsidR="00176BC6" w:rsidRPr="00D12860" w14:paraId="73FC6094" w14:textId="77777777" w:rsidTr="00237549">
        <w:tc>
          <w:tcPr>
            <w:tcW w:w="10080" w:type="dxa"/>
          </w:tcPr>
          <w:p w14:paraId="23F4736A" w14:textId="77777777" w:rsidR="00176BC6" w:rsidRPr="00D12860" w:rsidRDefault="00176BC6" w:rsidP="00237549">
            <w:r w:rsidRPr="00D12860">
              <w:rPr>
                <w:rFonts w:hint="eastAsia"/>
              </w:rPr>
              <w:t>Alameda Spray Park                                                                                                                                      9800 4</w:t>
            </w:r>
            <w:r w:rsidRPr="00D12860">
              <w:rPr>
                <w:rFonts w:hint="eastAsia"/>
                <w:vertAlign w:val="superscript"/>
              </w:rPr>
              <w:t>th</w:t>
            </w:r>
            <w:r w:rsidRPr="00D12860">
              <w:rPr>
                <w:rFonts w:hint="eastAsia"/>
              </w:rPr>
              <w:t xml:space="preserve"> St. NW</w:t>
            </w:r>
          </w:p>
        </w:tc>
      </w:tr>
      <w:tr w:rsidR="007F5851" w:rsidRPr="00D12860" w14:paraId="30D775A3" w14:textId="77777777" w:rsidTr="00237549">
        <w:tc>
          <w:tcPr>
            <w:tcW w:w="10080" w:type="dxa"/>
          </w:tcPr>
          <w:p w14:paraId="3411FB03" w14:textId="77777777" w:rsidR="007F5851" w:rsidRPr="00D12860" w:rsidRDefault="007F5851" w:rsidP="00237549">
            <w:r w:rsidRPr="00D12860">
              <w:rPr>
                <w:rFonts w:hint="eastAsia"/>
              </w:rPr>
              <w:t>Avalon Park                                                                                                                                             9200 Starboard NW</w:t>
            </w:r>
          </w:p>
        </w:tc>
      </w:tr>
      <w:tr w:rsidR="00176BC6" w:rsidRPr="00704917" w14:paraId="4B169302" w14:textId="77777777" w:rsidTr="00237549">
        <w:tc>
          <w:tcPr>
            <w:tcW w:w="10080" w:type="dxa"/>
          </w:tcPr>
          <w:p w14:paraId="5B544637" w14:textId="77777777" w:rsidR="00176BC6" w:rsidRPr="00704917" w:rsidRDefault="00176BC6" w:rsidP="00237549">
            <w:pPr>
              <w:rPr>
                <w:lang w:val="es-MX"/>
              </w:rPr>
            </w:pPr>
            <w:r w:rsidRPr="00D12860">
              <w:rPr>
                <w:rFonts w:hint="eastAsia"/>
                <w:lang w:val="es-MX"/>
              </w:rPr>
              <w:t>La Ladera Park                                                                                                                                      211 Los Ranchos NW</w:t>
            </w:r>
          </w:p>
        </w:tc>
      </w:tr>
      <w:tr w:rsidR="00176BC6" w:rsidRPr="00D12860" w14:paraId="2D667584" w14:textId="77777777" w:rsidTr="00237549">
        <w:tc>
          <w:tcPr>
            <w:tcW w:w="10080" w:type="dxa"/>
          </w:tcPr>
          <w:p w14:paraId="3C128433" w14:textId="77777777" w:rsidR="00176BC6" w:rsidRPr="00D12860" w:rsidRDefault="00176BC6" w:rsidP="00237549">
            <w:r w:rsidRPr="00D12860">
              <w:rPr>
                <w:rFonts w:hint="eastAsia"/>
              </w:rPr>
              <w:t xml:space="preserve">Paradise Hills Community Center                                                                                                 5901 Paradise Blvd NW               </w:t>
            </w:r>
          </w:p>
        </w:tc>
      </w:tr>
      <w:tr w:rsidR="00176BC6" w:rsidRPr="00D12860" w14:paraId="5F631E16" w14:textId="77777777" w:rsidTr="00237549">
        <w:tc>
          <w:tcPr>
            <w:tcW w:w="10080" w:type="dxa"/>
          </w:tcPr>
          <w:p w14:paraId="4EB70C63" w14:textId="77777777" w:rsidR="00176BC6" w:rsidRPr="00D12860" w:rsidRDefault="00176BC6" w:rsidP="00237549">
            <w:r w:rsidRPr="00D12860">
              <w:rPr>
                <w:rFonts w:hint="eastAsia"/>
              </w:rPr>
              <w:t>Santa Fe Village Park                                                                                                                                   5700 Bogart NW</w:t>
            </w:r>
          </w:p>
        </w:tc>
      </w:tr>
      <w:tr w:rsidR="00176BC6" w:rsidRPr="00D12860" w14:paraId="4A1ED4F0" w14:textId="77777777" w:rsidTr="00237549">
        <w:tc>
          <w:tcPr>
            <w:tcW w:w="10080" w:type="dxa"/>
          </w:tcPr>
          <w:p w14:paraId="78860FF3" w14:textId="77777777" w:rsidR="00176BC6" w:rsidRPr="00D12860" w:rsidRDefault="00176BC6" w:rsidP="00237549">
            <w:proofErr w:type="spellStart"/>
            <w:r w:rsidRPr="00D12860">
              <w:rPr>
                <w:rFonts w:hint="eastAsia"/>
              </w:rPr>
              <w:t>Tiguex</w:t>
            </w:r>
            <w:proofErr w:type="spellEnd"/>
            <w:r w:rsidRPr="00D12860">
              <w:rPr>
                <w:rFonts w:hint="eastAsia"/>
              </w:rPr>
              <w:t xml:space="preserve"> Park                                                                                                                                       1800 Mountain Rd. NW</w:t>
            </w:r>
          </w:p>
        </w:tc>
      </w:tr>
      <w:tr w:rsidR="00176BC6" w:rsidRPr="00D12860" w14:paraId="5C00F9C8" w14:textId="77777777" w:rsidTr="00237549">
        <w:tc>
          <w:tcPr>
            <w:tcW w:w="10080" w:type="dxa"/>
            <w:shd w:val="clear" w:color="auto" w:fill="DEEAF6" w:themeFill="accent1" w:themeFillTint="33"/>
          </w:tcPr>
          <w:p w14:paraId="1BDBD82D" w14:textId="77777777" w:rsidR="00176BC6" w:rsidRPr="00D12860" w:rsidRDefault="00176BC6" w:rsidP="00237549">
            <w:pPr>
              <w:rPr>
                <w:b/>
              </w:rPr>
            </w:pPr>
            <w:r w:rsidRPr="00D12860">
              <w:rPr>
                <w:rFonts w:hint="eastAsia"/>
                <w:b/>
              </w:rPr>
              <w:t>东南</w:t>
            </w:r>
          </w:p>
        </w:tc>
      </w:tr>
      <w:tr w:rsidR="00176BC6" w:rsidRPr="00D12860" w14:paraId="13300542" w14:textId="77777777" w:rsidTr="00237549">
        <w:tc>
          <w:tcPr>
            <w:tcW w:w="10080" w:type="dxa"/>
          </w:tcPr>
          <w:p w14:paraId="2C7B59C7" w14:textId="77777777" w:rsidR="00176BC6" w:rsidRPr="00D12860" w:rsidRDefault="00176BC6" w:rsidP="00237549">
            <w:r w:rsidRPr="00D12860">
              <w:rPr>
                <w:rFonts w:hint="eastAsia"/>
              </w:rPr>
              <w:t xml:space="preserve">Burton Park                                                                                                                                                      901 Carlisle SE                                                         </w:t>
            </w:r>
          </w:p>
        </w:tc>
      </w:tr>
      <w:tr w:rsidR="00176BC6" w:rsidRPr="00D12860" w14:paraId="0ADA4A8F" w14:textId="77777777" w:rsidTr="00237549">
        <w:tc>
          <w:tcPr>
            <w:tcW w:w="10080" w:type="dxa"/>
          </w:tcPr>
          <w:p w14:paraId="34465FE9" w14:textId="77777777" w:rsidR="00176BC6" w:rsidRPr="00D12860" w:rsidRDefault="00176BC6" w:rsidP="00237549">
            <w:r w:rsidRPr="00D12860">
              <w:rPr>
                <w:rFonts w:hint="eastAsia"/>
              </w:rPr>
              <w:t>Trumbull Park                                                                                                                                        419 Pennsylvania SE</w:t>
            </w:r>
          </w:p>
        </w:tc>
      </w:tr>
      <w:tr w:rsidR="00176BC6" w:rsidRPr="00D12860" w14:paraId="6CC82EBF" w14:textId="77777777" w:rsidTr="00237549">
        <w:tc>
          <w:tcPr>
            <w:tcW w:w="10080" w:type="dxa"/>
          </w:tcPr>
          <w:p w14:paraId="736B0C6A" w14:textId="77777777" w:rsidR="00176BC6" w:rsidRPr="00D12860" w:rsidRDefault="00176BC6" w:rsidP="00237549">
            <w:r w:rsidRPr="00D12860">
              <w:rPr>
                <w:rFonts w:hint="eastAsia"/>
              </w:rPr>
              <w:t>Wilson Pool                                                                                                                                                6000 Anderson SE</w:t>
            </w:r>
          </w:p>
        </w:tc>
      </w:tr>
      <w:tr w:rsidR="00176BC6" w:rsidRPr="00D12860" w14:paraId="2C93CCE1" w14:textId="77777777" w:rsidTr="00237549">
        <w:tc>
          <w:tcPr>
            <w:tcW w:w="10080" w:type="dxa"/>
            <w:shd w:val="clear" w:color="auto" w:fill="DEEAF6" w:themeFill="accent1" w:themeFillTint="33"/>
          </w:tcPr>
          <w:p w14:paraId="56B6597C" w14:textId="77777777" w:rsidR="00176BC6" w:rsidRPr="00D12860" w:rsidRDefault="00176BC6" w:rsidP="00237549">
            <w:pPr>
              <w:rPr>
                <w:b/>
              </w:rPr>
            </w:pPr>
            <w:r w:rsidRPr="00D12860">
              <w:rPr>
                <w:rFonts w:hint="eastAsia"/>
                <w:b/>
              </w:rPr>
              <w:t>西南</w:t>
            </w:r>
          </w:p>
        </w:tc>
      </w:tr>
      <w:tr w:rsidR="00176BC6" w:rsidRPr="00704917" w14:paraId="33D693FC" w14:textId="77777777" w:rsidTr="00237549">
        <w:tc>
          <w:tcPr>
            <w:tcW w:w="10080" w:type="dxa"/>
          </w:tcPr>
          <w:p w14:paraId="3D279D9E" w14:textId="77777777" w:rsidR="00176BC6" w:rsidRPr="00704917" w:rsidRDefault="00176BC6" w:rsidP="00237549">
            <w:pPr>
              <w:rPr>
                <w:lang w:val="es-MX"/>
              </w:rPr>
            </w:pPr>
            <w:proofErr w:type="spellStart"/>
            <w:r w:rsidRPr="00704917">
              <w:rPr>
                <w:rFonts w:hint="eastAsia"/>
                <w:lang w:val="es-MX"/>
              </w:rPr>
              <w:t>Atrisco</w:t>
            </w:r>
            <w:proofErr w:type="spellEnd"/>
            <w:r w:rsidRPr="00704917">
              <w:rPr>
                <w:rFonts w:hint="eastAsia"/>
                <w:lang w:val="es-MX"/>
              </w:rPr>
              <w:t xml:space="preserve"> Park                                                                                                                                              211 </w:t>
            </w:r>
            <w:proofErr w:type="spellStart"/>
            <w:r w:rsidRPr="00704917">
              <w:rPr>
                <w:rFonts w:hint="eastAsia"/>
                <w:lang w:val="es-MX"/>
              </w:rPr>
              <w:t>Atrisco</w:t>
            </w:r>
            <w:proofErr w:type="spellEnd"/>
            <w:r w:rsidRPr="00704917">
              <w:rPr>
                <w:rFonts w:hint="eastAsia"/>
                <w:lang w:val="es-MX"/>
              </w:rPr>
              <w:t xml:space="preserve"> Dr. SW</w:t>
            </w:r>
          </w:p>
        </w:tc>
      </w:tr>
      <w:tr w:rsidR="00176BC6" w:rsidRPr="00704917" w14:paraId="4A0C844D" w14:textId="77777777" w:rsidTr="00237549">
        <w:tc>
          <w:tcPr>
            <w:tcW w:w="10080" w:type="dxa"/>
          </w:tcPr>
          <w:p w14:paraId="49F7FF5E" w14:textId="77777777" w:rsidR="00176BC6" w:rsidRPr="00704917" w:rsidRDefault="00176BC6" w:rsidP="00237549">
            <w:pPr>
              <w:rPr>
                <w:lang w:val="es-MX"/>
              </w:rPr>
            </w:pPr>
            <w:r w:rsidRPr="00704917">
              <w:rPr>
                <w:rFonts w:hint="eastAsia"/>
                <w:lang w:val="es-MX"/>
              </w:rPr>
              <w:t xml:space="preserve">Los Padillas </w:t>
            </w:r>
            <w:proofErr w:type="spellStart"/>
            <w:r w:rsidRPr="00704917">
              <w:rPr>
                <w:rFonts w:hint="eastAsia"/>
                <w:lang w:val="es-MX"/>
              </w:rPr>
              <w:t>Aquatic</w:t>
            </w:r>
            <w:proofErr w:type="spellEnd"/>
            <w:r w:rsidRPr="00704917">
              <w:rPr>
                <w:rFonts w:hint="eastAsia"/>
                <w:lang w:val="es-MX"/>
              </w:rPr>
              <w:t xml:space="preserve"> Center                                                                                                          2141 Los Padillas </w:t>
            </w:r>
            <w:proofErr w:type="spellStart"/>
            <w:r w:rsidRPr="00704917">
              <w:rPr>
                <w:rFonts w:hint="eastAsia"/>
                <w:lang w:val="es-MX"/>
              </w:rPr>
              <w:t>Rd</w:t>
            </w:r>
            <w:proofErr w:type="spellEnd"/>
            <w:r w:rsidRPr="00704917">
              <w:rPr>
                <w:rFonts w:hint="eastAsia"/>
                <w:lang w:val="es-MX"/>
              </w:rPr>
              <w:t xml:space="preserve"> SW</w:t>
            </w:r>
          </w:p>
        </w:tc>
      </w:tr>
      <w:tr w:rsidR="00176BC6" w:rsidRPr="00D12860" w14:paraId="7012ABF2" w14:textId="77777777" w:rsidTr="00237549">
        <w:tc>
          <w:tcPr>
            <w:tcW w:w="10080" w:type="dxa"/>
          </w:tcPr>
          <w:p w14:paraId="5D3C5EEE" w14:textId="77777777" w:rsidR="00176BC6" w:rsidRPr="00D12860" w:rsidRDefault="00176BC6" w:rsidP="00237549">
            <w:proofErr w:type="spellStart"/>
            <w:r w:rsidRPr="00D12860">
              <w:rPr>
                <w:rFonts w:hint="eastAsia"/>
              </w:rPr>
              <w:t>Raymac</w:t>
            </w:r>
            <w:proofErr w:type="spellEnd"/>
            <w:r w:rsidRPr="00D12860">
              <w:rPr>
                <w:rFonts w:hint="eastAsia"/>
              </w:rPr>
              <w:t xml:space="preserve"> Park                                                                                                                                                2805 Morton SW</w:t>
            </w:r>
          </w:p>
        </w:tc>
      </w:tr>
      <w:tr w:rsidR="00176BC6" w:rsidRPr="00D12860" w14:paraId="26B735ED" w14:textId="77777777" w:rsidTr="00237549">
        <w:tc>
          <w:tcPr>
            <w:tcW w:w="10080" w:type="dxa"/>
          </w:tcPr>
          <w:p w14:paraId="175B5ACD" w14:textId="77777777" w:rsidR="00176BC6" w:rsidRPr="00D12860" w:rsidRDefault="00176BC6" w:rsidP="00237549">
            <w:r w:rsidRPr="00D12860">
              <w:rPr>
                <w:rFonts w:hint="eastAsia"/>
              </w:rPr>
              <w:t>South Valley Pool                                                                                                                                   3912 Isleta Blvd SW</w:t>
            </w:r>
          </w:p>
        </w:tc>
      </w:tr>
      <w:tr w:rsidR="00176BC6" w:rsidRPr="00D12860" w14:paraId="5C08D4AD" w14:textId="77777777" w:rsidTr="00237549">
        <w:tc>
          <w:tcPr>
            <w:tcW w:w="10080" w:type="dxa"/>
          </w:tcPr>
          <w:p w14:paraId="5D9C9B90" w14:textId="77777777" w:rsidR="00176BC6" w:rsidRPr="00D12860" w:rsidRDefault="00176BC6" w:rsidP="00237549">
            <w:r w:rsidRPr="00D12860">
              <w:rPr>
                <w:rFonts w:hint="eastAsia"/>
              </w:rPr>
              <w:t xml:space="preserve">Tom </w:t>
            </w:r>
            <w:proofErr w:type="spellStart"/>
            <w:r w:rsidRPr="00D12860">
              <w:rPr>
                <w:rFonts w:hint="eastAsia"/>
              </w:rPr>
              <w:t>Tenorio</w:t>
            </w:r>
            <w:proofErr w:type="spellEnd"/>
            <w:r w:rsidRPr="00D12860">
              <w:rPr>
                <w:rFonts w:hint="eastAsia"/>
              </w:rPr>
              <w:t xml:space="preserve"> Park                                                                                                                                  2900 </w:t>
            </w:r>
            <w:proofErr w:type="spellStart"/>
            <w:r w:rsidRPr="00D12860">
              <w:rPr>
                <w:rFonts w:hint="eastAsia"/>
              </w:rPr>
              <w:t>Arenal</w:t>
            </w:r>
            <w:proofErr w:type="spellEnd"/>
            <w:r w:rsidRPr="00D12860">
              <w:rPr>
                <w:rFonts w:hint="eastAsia"/>
              </w:rPr>
              <w:t xml:space="preserve"> Rd. SW</w:t>
            </w:r>
          </w:p>
        </w:tc>
      </w:tr>
      <w:tr w:rsidR="00176BC6" w:rsidRPr="00D12860" w14:paraId="31CDBD2A" w14:textId="77777777" w:rsidTr="00237549">
        <w:tc>
          <w:tcPr>
            <w:tcW w:w="10080" w:type="dxa"/>
          </w:tcPr>
          <w:p w14:paraId="59D3EA3B" w14:textId="77777777" w:rsidR="00176BC6" w:rsidRPr="00D12860" w:rsidRDefault="00176BC6" w:rsidP="00237549">
            <w:r w:rsidRPr="00D12860">
              <w:rPr>
                <w:rFonts w:hint="eastAsia"/>
              </w:rPr>
              <w:t>Tower Park                                                                                                                                                      601 86</w:t>
            </w:r>
            <w:r w:rsidRPr="00D12860">
              <w:rPr>
                <w:rFonts w:hint="eastAsia"/>
                <w:vertAlign w:val="superscript"/>
              </w:rPr>
              <w:t>th</w:t>
            </w:r>
            <w:r w:rsidRPr="00D12860">
              <w:rPr>
                <w:rFonts w:hint="eastAsia"/>
              </w:rPr>
              <w:t xml:space="preserve"> St. SW</w:t>
            </w:r>
          </w:p>
        </w:tc>
      </w:tr>
      <w:tr w:rsidR="00176BC6" w:rsidRPr="00D12860" w14:paraId="49399667" w14:textId="77777777" w:rsidTr="00237549">
        <w:tc>
          <w:tcPr>
            <w:tcW w:w="10080" w:type="dxa"/>
          </w:tcPr>
          <w:p w14:paraId="3CDEC508" w14:textId="77777777" w:rsidR="00176BC6" w:rsidRPr="00D12860" w:rsidRDefault="00176BC6" w:rsidP="00237549">
            <w:r w:rsidRPr="00D12860">
              <w:rPr>
                <w:rFonts w:hint="eastAsia"/>
              </w:rPr>
              <w:t>Valle del Bosque                                                                                                                                        480 Sunset Rd SW</w:t>
            </w:r>
          </w:p>
        </w:tc>
      </w:tr>
      <w:tr w:rsidR="00176BC6" w:rsidRPr="00D12860" w14:paraId="1313E18F" w14:textId="77777777" w:rsidTr="00237549">
        <w:tc>
          <w:tcPr>
            <w:tcW w:w="10080" w:type="dxa"/>
          </w:tcPr>
          <w:p w14:paraId="414BC6BC" w14:textId="77777777" w:rsidR="00176BC6" w:rsidRPr="00D12860" w:rsidRDefault="00176BC6" w:rsidP="00237549">
            <w:r w:rsidRPr="00D12860">
              <w:rPr>
                <w:rFonts w:hint="eastAsia"/>
              </w:rPr>
              <w:t>Westgate Community Park                                                                                                                Valley View Drive SW</w:t>
            </w:r>
          </w:p>
        </w:tc>
      </w:tr>
      <w:tr w:rsidR="00176BC6" w:rsidRPr="00D12860" w14:paraId="0CA37E79" w14:textId="77777777" w:rsidTr="00237549">
        <w:tc>
          <w:tcPr>
            <w:tcW w:w="10080" w:type="dxa"/>
          </w:tcPr>
          <w:p w14:paraId="7CC0D475" w14:textId="77777777" w:rsidR="00176BC6" w:rsidRPr="00D12860" w:rsidRDefault="00176BC6" w:rsidP="00237549">
            <w:r w:rsidRPr="00D12860">
              <w:rPr>
                <w:rFonts w:hint="eastAsia"/>
              </w:rPr>
              <w:t>Westside Community Center                                                                                                               1250 Isleta Blvd SW</w:t>
            </w:r>
          </w:p>
        </w:tc>
      </w:tr>
    </w:tbl>
    <w:p w14:paraId="7737A612" w14:textId="77777777" w:rsidR="00176BC6" w:rsidRPr="00D12860" w:rsidRDefault="00176BC6" w:rsidP="00176BC6">
      <w:pPr>
        <w:rPr>
          <w:b/>
          <w:sz w:val="28"/>
          <w:szCs w:val="28"/>
        </w:rPr>
      </w:pPr>
    </w:p>
    <w:p w14:paraId="2CEAF0A2" w14:textId="77777777" w:rsidR="00E64F4E" w:rsidRPr="00D12860" w:rsidRDefault="00E64836" w:rsidP="00176BC6">
      <w:pPr>
        <w:jc w:val="center"/>
        <w:rPr>
          <w:b/>
          <w:sz w:val="48"/>
          <w:szCs w:val="48"/>
        </w:rPr>
      </w:pPr>
      <w:r w:rsidRPr="00D12860">
        <w:rPr>
          <w:rFonts w:hint="eastAsia"/>
          <w:b/>
          <w:sz w:val="48"/>
        </w:rPr>
        <w:lastRenderedPageBreak/>
        <w:t>APS</w:t>
      </w:r>
      <w:r w:rsidRPr="00D12860">
        <w:rPr>
          <w:rFonts w:hint="eastAsia"/>
          <w:b/>
          <w:sz w:val="48"/>
        </w:rPr>
        <w:t>“第</w:t>
      </w:r>
      <w:r w:rsidRPr="00D12860">
        <w:rPr>
          <w:rFonts w:hint="eastAsia"/>
          <w:b/>
          <w:sz w:val="48"/>
        </w:rPr>
        <w:t xml:space="preserve"> I </w:t>
      </w:r>
      <w:r w:rsidRPr="00D12860">
        <w:rPr>
          <w:rFonts w:hint="eastAsia"/>
          <w:b/>
          <w:sz w:val="48"/>
        </w:rPr>
        <w:t>篇</w:t>
      </w:r>
      <w:r w:rsidRPr="00D12860">
        <w:rPr>
          <w:rFonts w:hint="eastAsia"/>
          <w:b/>
          <w:sz w:val="48"/>
        </w:rPr>
        <w:t xml:space="preserve"> (Title I)</w:t>
      </w:r>
      <w:r w:rsidRPr="00D12860">
        <w:rPr>
          <w:rFonts w:hint="eastAsia"/>
          <w:b/>
          <w:sz w:val="48"/>
        </w:rPr>
        <w:t>”</w:t>
      </w:r>
      <w:r w:rsidRPr="00D12860">
        <w:rPr>
          <w:rFonts w:hint="eastAsia"/>
          <w:b/>
          <w:sz w:val="48"/>
        </w:rPr>
        <w:t xml:space="preserve">2022 </w:t>
      </w:r>
      <w:r w:rsidRPr="00D12860">
        <w:rPr>
          <w:rFonts w:hint="eastAsia"/>
          <w:b/>
          <w:sz w:val="48"/>
        </w:rPr>
        <w:t>年</w:t>
      </w:r>
      <w:r w:rsidRPr="00D12860">
        <w:rPr>
          <w:rFonts w:hint="eastAsia"/>
          <w:b/>
          <w:sz w:val="48"/>
        </w:rPr>
        <w:t xml:space="preserve"> </w:t>
      </w:r>
      <w:r w:rsidRPr="00D12860">
        <w:rPr>
          <w:rFonts w:hint="eastAsia"/>
          <w:b/>
          <w:sz w:val="48"/>
        </w:rPr>
        <w:t>“公园里讲故事”活动</w:t>
      </w:r>
    </w:p>
    <w:p w14:paraId="4C1E4680" w14:textId="77777777" w:rsidR="00E64F4E" w:rsidRPr="00D12860" w:rsidRDefault="00E64F4E" w:rsidP="004C425F">
      <w:pPr>
        <w:jc w:val="center"/>
        <w:rPr>
          <w:b/>
          <w:sz w:val="32"/>
          <w:szCs w:val="32"/>
        </w:rPr>
      </w:pPr>
      <w:r w:rsidRPr="00D12860">
        <w:rPr>
          <w:rFonts w:hint="eastAsia"/>
          <w:b/>
          <w:sz w:val="32"/>
        </w:rPr>
        <w:t>APS</w:t>
      </w:r>
      <w:r w:rsidRPr="00D12860">
        <w:rPr>
          <w:rFonts w:hint="eastAsia"/>
          <w:b/>
          <w:sz w:val="32"/>
        </w:rPr>
        <w:t>“第</w:t>
      </w:r>
      <w:r w:rsidRPr="00D12860">
        <w:rPr>
          <w:rFonts w:hint="eastAsia"/>
          <w:b/>
          <w:sz w:val="32"/>
        </w:rPr>
        <w:t xml:space="preserve"> I </w:t>
      </w:r>
      <w:r w:rsidRPr="00D12860">
        <w:rPr>
          <w:rFonts w:hint="eastAsia"/>
          <w:b/>
          <w:sz w:val="32"/>
        </w:rPr>
        <w:t>篇”公园里讲故事活动的开设旨在把书籍送到孩子们的手中。这是防止夏季期间学习退步的关键之举。</w:t>
      </w:r>
    </w:p>
    <w:p w14:paraId="40837990" w14:textId="77777777" w:rsidR="00E64836" w:rsidRPr="00D12860" w:rsidRDefault="00E64836" w:rsidP="00B45D4F">
      <w:pPr>
        <w:jc w:val="center"/>
        <w:rPr>
          <w:sz w:val="32"/>
          <w:szCs w:val="32"/>
        </w:rPr>
      </w:pPr>
    </w:p>
    <w:p w14:paraId="0EDB53B8" w14:textId="77777777" w:rsidR="00E64836" w:rsidRPr="00D12860" w:rsidRDefault="00E64836" w:rsidP="00E64836">
      <w:pPr>
        <w:pStyle w:val="ListParagraph"/>
        <w:numPr>
          <w:ilvl w:val="0"/>
          <w:numId w:val="1"/>
        </w:numPr>
        <w:rPr>
          <w:sz w:val="28"/>
          <w:szCs w:val="28"/>
        </w:rPr>
      </w:pPr>
      <w:r w:rsidRPr="00D12860">
        <w:rPr>
          <w:rFonts w:hint="eastAsia"/>
          <w:sz w:val="28"/>
        </w:rPr>
        <w:t>“公园里讲故事”是</w:t>
      </w:r>
      <w:r w:rsidRPr="00D12860">
        <w:rPr>
          <w:rFonts w:hint="eastAsia"/>
          <w:sz w:val="28"/>
        </w:rPr>
        <w:t xml:space="preserve"> APS</w:t>
      </w:r>
      <w:r w:rsidRPr="00D12860">
        <w:rPr>
          <w:rFonts w:hint="eastAsia"/>
          <w:sz w:val="28"/>
        </w:rPr>
        <w:t>“第</w:t>
      </w:r>
      <w:r w:rsidRPr="00D12860">
        <w:rPr>
          <w:rFonts w:hint="eastAsia"/>
          <w:sz w:val="28"/>
        </w:rPr>
        <w:t xml:space="preserve"> I </w:t>
      </w:r>
      <w:r w:rsidRPr="00D12860">
        <w:rPr>
          <w:rFonts w:hint="eastAsia"/>
          <w:sz w:val="28"/>
        </w:rPr>
        <w:t>篇”家庭参与活动的一项倡议，旨在提供认证教师，在阿尔伯克基市内和伯纳利洛郡的一些夏季午餐领取处为孩子们和他们的家庭提供朗读课</w:t>
      </w:r>
    </w:p>
    <w:p w14:paraId="0F277B7C" w14:textId="77777777" w:rsidR="00E64836" w:rsidRPr="00D12860" w:rsidRDefault="00E64836" w:rsidP="00E64836">
      <w:pPr>
        <w:pStyle w:val="ListParagraph"/>
        <w:numPr>
          <w:ilvl w:val="0"/>
          <w:numId w:val="1"/>
        </w:numPr>
        <w:rPr>
          <w:sz w:val="28"/>
          <w:szCs w:val="28"/>
        </w:rPr>
      </w:pPr>
      <w:r w:rsidRPr="00D12860">
        <w:rPr>
          <w:rFonts w:hint="eastAsia"/>
          <w:sz w:val="28"/>
        </w:rPr>
        <w:t>通过示范与教学，充满爱心的成年人可了解阅读过程、朗读策略以及阅读理解的提问技巧</w:t>
      </w:r>
    </w:p>
    <w:p w14:paraId="78B8FC04" w14:textId="77777777" w:rsidR="00E64836" w:rsidRPr="00D12860" w:rsidRDefault="00E64836" w:rsidP="00E64836">
      <w:pPr>
        <w:pStyle w:val="ListParagraph"/>
        <w:numPr>
          <w:ilvl w:val="0"/>
          <w:numId w:val="1"/>
        </w:numPr>
        <w:rPr>
          <w:sz w:val="28"/>
          <w:szCs w:val="28"/>
        </w:rPr>
      </w:pPr>
      <w:r w:rsidRPr="00D12860">
        <w:rPr>
          <w:rFonts w:hint="eastAsia"/>
          <w:sz w:val="28"/>
        </w:rPr>
        <w:t>每个家庭在离开“公园里讲故事”活动时，都会获得一本已经阅读和分享的书籍、一份活动表</w:t>
      </w:r>
      <w:r w:rsidRPr="00D12860">
        <w:rPr>
          <w:rFonts w:hint="eastAsia"/>
          <w:sz w:val="28"/>
        </w:rPr>
        <w:t>/</w:t>
      </w:r>
      <w:r w:rsidRPr="00D12860">
        <w:rPr>
          <w:rFonts w:hint="eastAsia"/>
          <w:sz w:val="28"/>
        </w:rPr>
        <w:t>课程策略计划，以支持在家中的阅读活动</w:t>
      </w:r>
    </w:p>
    <w:p w14:paraId="6BA91997" w14:textId="77777777" w:rsidR="00E64836" w:rsidRPr="00D12860" w:rsidRDefault="00E64836" w:rsidP="00E64836">
      <w:pPr>
        <w:pStyle w:val="ListParagraph"/>
        <w:numPr>
          <w:ilvl w:val="0"/>
          <w:numId w:val="1"/>
        </w:numPr>
        <w:rPr>
          <w:sz w:val="28"/>
          <w:szCs w:val="28"/>
        </w:rPr>
      </w:pPr>
      <w:r w:rsidRPr="00D12860">
        <w:rPr>
          <w:rFonts w:hint="eastAsia"/>
          <w:sz w:val="28"/>
        </w:rPr>
        <w:t>此举旨在支持各大家庭，使他们能够引导孩子们提高阅读能力，并终生享受阅读的乐趣</w:t>
      </w:r>
    </w:p>
    <w:p w14:paraId="5147A4AC" w14:textId="77777777" w:rsidR="005C3C08" w:rsidRPr="00D12860" w:rsidRDefault="00E64836" w:rsidP="00A300E4">
      <w:pPr>
        <w:pStyle w:val="ListParagraph"/>
        <w:numPr>
          <w:ilvl w:val="0"/>
          <w:numId w:val="1"/>
        </w:numPr>
        <w:rPr>
          <w:sz w:val="28"/>
          <w:szCs w:val="28"/>
        </w:rPr>
      </w:pPr>
      <w:r w:rsidRPr="00D12860">
        <w:rPr>
          <w:rFonts w:hint="eastAsia"/>
          <w:sz w:val="28"/>
        </w:rPr>
        <w:t>在家里有机会接触到书籍，并且经常有人为其朗读的儿童，最有可能成为成功的读者（参考资料：</w:t>
      </w:r>
      <w:r w:rsidRPr="00D12860">
        <w:rPr>
          <w:rFonts w:hint="eastAsia"/>
          <w:sz w:val="28"/>
        </w:rPr>
        <w:t>Snow 2014</w:t>
      </w:r>
      <w:r w:rsidRPr="00D12860">
        <w:rPr>
          <w:rFonts w:hint="eastAsia"/>
          <w:sz w:val="28"/>
        </w:rPr>
        <w:t>）</w:t>
      </w:r>
      <w:r w:rsidRPr="00D12860">
        <w:rPr>
          <w:rFonts w:hint="eastAsia"/>
          <w:sz w:val="28"/>
        </w:rPr>
        <w:tab/>
      </w:r>
      <w:r w:rsidRPr="00D12860">
        <w:rPr>
          <w:rFonts w:hint="eastAsia"/>
          <w:sz w:val="28"/>
        </w:rPr>
        <w:tab/>
      </w:r>
    </w:p>
    <w:p w14:paraId="44854D33" w14:textId="77777777" w:rsidR="005C3C08" w:rsidRPr="00D12860" w:rsidRDefault="005C3C08" w:rsidP="005C3C08">
      <w:pPr>
        <w:rPr>
          <w:sz w:val="28"/>
          <w:szCs w:val="28"/>
        </w:rPr>
      </w:pPr>
    </w:p>
    <w:p w14:paraId="48EF7AE3" w14:textId="77777777" w:rsidR="004C425F" w:rsidRPr="00D12860" w:rsidRDefault="004C425F" w:rsidP="005C3C08">
      <w:pPr>
        <w:rPr>
          <w:sz w:val="28"/>
          <w:szCs w:val="28"/>
        </w:rPr>
      </w:pPr>
    </w:p>
    <w:p w14:paraId="264A3CBE" w14:textId="77777777" w:rsidR="00E64836" w:rsidRPr="00D12860" w:rsidRDefault="004C425F" w:rsidP="005C3C08">
      <w:pPr>
        <w:rPr>
          <w:i/>
          <w:sz w:val="24"/>
          <w:szCs w:val="24"/>
        </w:rPr>
      </w:pPr>
      <w:r w:rsidRPr="00D12860">
        <w:rPr>
          <w:rFonts w:hint="eastAsia"/>
          <w:sz w:val="24"/>
        </w:rPr>
        <w:t xml:space="preserve">APS </w:t>
      </w:r>
      <w:r w:rsidRPr="00D12860">
        <w:rPr>
          <w:rFonts w:hint="eastAsia"/>
          <w:sz w:val="24"/>
        </w:rPr>
        <w:t>学区第</w:t>
      </w:r>
      <w:r w:rsidRPr="00D12860">
        <w:rPr>
          <w:rFonts w:hint="eastAsia"/>
          <w:sz w:val="24"/>
        </w:rPr>
        <w:t xml:space="preserve"> I </w:t>
      </w:r>
      <w:r w:rsidRPr="00D12860">
        <w:rPr>
          <w:rFonts w:hint="eastAsia"/>
          <w:sz w:val="24"/>
        </w:rPr>
        <w:t>篇</w:t>
      </w:r>
      <w:r w:rsidRPr="00D12860">
        <w:rPr>
          <w:rFonts w:hint="eastAsia"/>
          <w:sz w:val="24"/>
        </w:rPr>
        <w:t xml:space="preserve"> - 505.253-0330</w:t>
      </w:r>
      <w:r w:rsidRPr="00D12860">
        <w:rPr>
          <w:rFonts w:hint="eastAsia"/>
          <w:sz w:val="28"/>
        </w:rPr>
        <w:tab/>
      </w:r>
      <w:r w:rsidRPr="00D12860">
        <w:rPr>
          <w:rFonts w:hint="eastAsia"/>
          <w:sz w:val="28"/>
        </w:rPr>
        <w:tab/>
      </w:r>
      <w:r w:rsidRPr="00D12860">
        <w:rPr>
          <w:rFonts w:hint="eastAsia"/>
          <w:sz w:val="28"/>
        </w:rPr>
        <w:tab/>
      </w:r>
      <w:r w:rsidRPr="00D12860">
        <w:rPr>
          <w:rFonts w:hint="eastAsia"/>
          <w:sz w:val="28"/>
        </w:rPr>
        <w:tab/>
      </w:r>
    </w:p>
    <w:p w14:paraId="09091C8B" w14:textId="77777777" w:rsidR="004C425F" w:rsidRPr="00D12860" w:rsidRDefault="0014664C" w:rsidP="00A300E4">
      <w:pPr>
        <w:rPr>
          <w:noProof/>
          <w:sz w:val="24"/>
          <w:szCs w:val="24"/>
        </w:rPr>
      </w:pPr>
      <w:hyperlink r:id="rId7" w:history="1">
        <w:r w:rsidR="00C82508" w:rsidRPr="00D12860">
          <w:rPr>
            <w:rStyle w:val="Hyperlink"/>
            <w:rFonts w:hint="eastAsia"/>
            <w:sz w:val="24"/>
          </w:rPr>
          <w:t>https://www.aps.edu/title-i/story-time-in-the-park</w:t>
        </w:r>
      </w:hyperlink>
      <w:r w:rsidR="00C82508" w:rsidRPr="00D12860">
        <w:rPr>
          <w:rFonts w:hint="eastAsia"/>
          <w:sz w:val="24"/>
        </w:rPr>
        <w:t xml:space="preserve"> </w:t>
      </w:r>
    </w:p>
    <w:p w14:paraId="3D98B9F7" w14:textId="77777777" w:rsidR="00A300E4" w:rsidRPr="00806A35" w:rsidRDefault="00A300E4" w:rsidP="00A300E4">
      <w:pPr>
        <w:rPr>
          <w:sz w:val="24"/>
          <w:szCs w:val="24"/>
        </w:rPr>
      </w:pPr>
    </w:p>
    <w:sectPr w:rsidR="00A300E4" w:rsidRPr="00806A35" w:rsidSect="001742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2075B" w14:textId="77777777" w:rsidR="0014664C" w:rsidRDefault="0014664C" w:rsidP="00A300E4">
      <w:pPr>
        <w:spacing w:after="0" w:line="240" w:lineRule="auto"/>
      </w:pPr>
      <w:r>
        <w:separator/>
      </w:r>
    </w:p>
  </w:endnote>
  <w:endnote w:type="continuationSeparator" w:id="0">
    <w:p w14:paraId="0084559D" w14:textId="77777777" w:rsidR="0014664C" w:rsidRDefault="0014664C" w:rsidP="00A3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BF2B" w14:textId="77777777" w:rsidR="001F797F" w:rsidRDefault="001F797F">
    <w:pPr>
      <w:pStyle w:val="Footer"/>
    </w:pPr>
    <w:r>
      <w:rPr>
        <w:rFonts w:hint="eastAsia"/>
      </w:rPr>
      <w:ptab w:relativeTo="margin" w:alignment="center" w:leader="none"/>
    </w:r>
    <w:r>
      <w:rPr>
        <w:rFonts w:hint="eastAsia"/>
      </w:rPr>
      <w:ptab w:relativeTo="margin" w:alignment="right" w:leader="none"/>
    </w:r>
    <w:r>
      <w:rPr>
        <w:rFonts w:hint="eastAsia"/>
      </w:rPr>
      <w:t xml:space="preserve">2022 </w:t>
    </w:r>
    <w:r>
      <w:rPr>
        <w:rFonts w:hint="eastAsia"/>
      </w:rPr>
      <w:t>年</w:t>
    </w:r>
    <w:r>
      <w:rPr>
        <w:rFonts w:hint="eastAsia"/>
      </w:rPr>
      <w:t xml:space="preserve"> 4 </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5D215" w14:textId="77777777" w:rsidR="0014664C" w:rsidRDefault="0014664C" w:rsidP="00A300E4">
      <w:pPr>
        <w:spacing w:after="0" w:line="240" w:lineRule="auto"/>
      </w:pPr>
      <w:r>
        <w:separator/>
      </w:r>
    </w:p>
  </w:footnote>
  <w:footnote w:type="continuationSeparator" w:id="0">
    <w:p w14:paraId="4E59D5F1" w14:textId="77777777" w:rsidR="0014664C" w:rsidRDefault="0014664C" w:rsidP="00A3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F34A" w14:textId="77777777" w:rsidR="00A300E4" w:rsidRDefault="00A300E4">
    <w:pPr>
      <w:pStyle w:val="Header"/>
    </w:pPr>
    <w:r>
      <w:rPr>
        <w:rFonts w:hint="eastAsia"/>
        <w:noProof/>
        <w:lang w:eastAsia="en-US"/>
      </w:rPr>
      <w:drawing>
        <wp:inline distT="0" distB="0" distL="0" distR="0" wp14:anchorId="5F4249A0" wp14:editId="0D0F69C0">
          <wp:extent cx="1235367" cy="130104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S Logo.jpg"/>
                  <pic:cNvPicPr/>
                </pic:nvPicPr>
                <pic:blipFill>
                  <a:blip r:embed="rId1">
                    <a:extLst>
                      <a:ext uri="{28A0092B-C50C-407E-A947-70E740481C1C}">
                        <a14:useLocalDpi xmlns:a14="http://schemas.microsoft.com/office/drawing/2010/main" val="0"/>
                      </a:ext>
                    </a:extLst>
                  </a:blip>
                  <a:stretch>
                    <a:fillRect/>
                  </a:stretch>
                </pic:blipFill>
                <pic:spPr>
                  <a:xfrm>
                    <a:off x="0" y="0"/>
                    <a:ext cx="1450897" cy="1528032"/>
                  </a:xfrm>
                  <a:prstGeom prst="rect">
                    <a:avLst/>
                  </a:prstGeom>
                </pic:spPr>
              </pic:pic>
            </a:graphicData>
          </a:graphic>
        </wp:inline>
      </w:drawing>
    </w:r>
  </w:p>
  <w:p w14:paraId="2DFE4775" w14:textId="77777777" w:rsidR="00A300E4" w:rsidRDefault="00A3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F46F9"/>
    <w:multiLevelType w:val="hybridMultilevel"/>
    <w:tmpl w:val="BFE4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4F"/>
    <w:rsid w:val="0000403E"/>
    <w:rsid w:val="0001474D"/>
    <w:rsid w:val="00023051"/>
    <w:rsid w:val="000639FB"/>
    <w:rsid w:val="00080111"/>
    <w:rsid w:val="000A78F1"/>
    <w:rsid w:val="000F706B"/>
    <w:rsid w:val="00121437"/>
    <w:rsid w:val="0012161B"/>
    <w:rsid w:val="00136C03"/>
    <w:rsid w:val="0014664C"/>
    <w:rsid w:val="00165781"/>
    <w:rsid w:val="00174295"/>
    <w:rsid w:val="00176BC6"/>
    <w:rsid w:val="001D5AF8"/>
    <w:rsid w:val="001F797F"/>
    <w:rsid w:val="00290F13"/>
    <w:rsid w:val="002A1227"/>
    <w:rsid w:val="002A1448"/>
    <w:rsid w:val="002A398A"/>
    <w:rsid w:val="002F355B"/>
    <w:rsid w:val="00326229"/>
    <w:rsid w:val="00385DE6"/>
    <w:rsid w:val="003A38F3"/>
    <w:rsid w:val="003D59A9"/>
    <w:rsid w:val="00436CAA"/>
    <w:rsid w:val="00472499"/>
    <w:rsid w:val="0048077B"/>
    <w:rsid w:val="004C425F"/>
    <w:rsid w:val="004D4153"/>
    <w:rsid w:val="004E1C0B"/>
    <w:rsid w:val="004F1B93"/>
    <w:rsid w:val="00544784"/>
    <w:rsid w:val="0056070B"/>
    <w:rsid w:val="00594EB5"/>
    <w:rsid w:val="005C1D3B"/>
    <w:rsid w:val="005C3C08"/>
    <w:rsid w:val="00610443"/>
    <w:rsid w:val="00686593"/>
    <w:rsid w:val="006A275B"/>
    <w:rsid w:val="006B7EC8"/>
    <w:rsid w:val="00704917"/>
    <w:rsid w:val="0072770C"/>
    <w:rsid w:val="00733482"/>
    <w:rsid w:val="00770A73"/>
    <w:rsid w:val="00781A0F"/>
    <w:rsid w:val="00787EE4"/>
    <w:rsid w:val="007B41AF"/>
    <w:rsid w:val="007E1D5B"/>
    <w:rsid w:val="007E2163"/>
    <w:rsid w:val="007F5851"/>
    <w:rsid w:val="007F78AB"/>
    <w:rsid w:val="00806A35"/>
    <w:rsid w:val="008176C4"/>
    <w:rsid w:val="00876623"/>
    <w:rsid w:val="008C2E33"/>
    <w:rsid w:val="009530C4"/>
    <w:rsid w:val="00961D98"/>
    <w:rsid w:val="0097510A"/>
    <w:rsid w:val="009C0681"/>
    <w:rsid w:val="00A300E4"/>
    <w:rsid w:val="00A77C04"/>
    <w:rsid w:val="00A92399"/>
    <w:rsid w:val="00AB0B95"/>
    <w:rsid w:val="00AC09C9"/>
    <w:rsid w:val="00B4049A"/>
    <w:rsid w:val="00B45D4F"/>
    <w:rsid w:val="00B80E15"/>
    <w:rsid w:val="00B83C50"/>
    <w:rsid w:val="00BB2E68"/>
    <w:rsid w:val="00C26910"/>
    <w:rsid w:val="00C82508"/>
    <w:rsid w:val="00C91359"/>
    <w:rsid w:val="00CA0014"/>
    <w:rsid w:val="00D12860"/>
    <w:rsid w:val="00D22472"/>
    <w:rsid w:val="00DC4F83"/>
    <w:rsid w:val="00E64836"/>
    <w:rsid w:val="00E64F4E"/>
    <w:rsid w:val="00E7413F"/>
    <w:rsid w:val="00F13E7A"/>
    <w:rsid w:val="00F501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56952"/>
  <w15:chartTrackingRefBased/>
  <w15:docId w15:val="{E4E8CC6B-B7B4-4964-B0C0-B8114382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910"/>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C26910"/>
    <w:rPr>
      <w:rFonts w:ascii="Segoe UI" w:eastAsia="SimSun" w:hAnsi="Segoe UI" w:cs="Segoe UI"/>
      <w:sz w:val="18"/>
      <w:szCs w:val="18"/>
    </w:rPr>
  </w:style>
  <w:style w:type="paragraph" w:styleId="ListParagraph">
    <w:name w:val="List Paragraph"/>
    <w:basedOn w:val="Normal"/>
    <w:uiPriority w:val="34"/>
    <w:qFormat/>
    <w:rsid w:val="00E64836"/>
    <w:pPr>
      <w:spacing w:line="256" w:lineRule="auto"/>
      <w:ind w:left="720"/>
      <w:contextualSpacing/>
    </w:pPr>
  </w:style>
  <w:style w:type="character" w:styleId="Hyperlink">
    <w:name w:val="Hyperlink"/>
    <w:basedOn w:val="DefaultParagraphFont"/>
    <w:uiPriority w:val="99"/>
    <w:unhideWhenUsed/>
    <w:rsid w:val="00DC4F83"/>
    <w:rPr>
      <w:color w:val="0563C1" w:themeColor="hyperlink"/>
      <w:u w:val="single"/>
    </w:rPr>
  </w:style>
  <w:style w:type="paragraph" w:styleId="Header">
    <w:name w:val="header"/>
    <w:basedOn w:val="Normal"/>
    <w:link w:val="HeaderChar"/>
    <w:uiPriority w:val="99"/>
    <w:unhideWhenUsed/>
    <w:rsid w:val="00A3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0E4"/>
  </w:style>
  <w:style w:type="paragraph" w:styleId="Footer">
    <w:name w:val="footer"/>
    <w:basedOn w:val="Normal"/>
    <w:link w:val="FooterChar"/>
    <w:uiPriority w:val="99"/>
    <w:unhideWhenUsed/>
    <w:rsid w:val="00A3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s.edu/title-i/story-time-in-the-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Bretting-Miller, Mary C</dc:creator>
  <cp:keywords/>
  <dc:description/>
  <cp:lastModifiedBy>Bretting-Miller, Mary C</cp:lastModifiedBy>
  <cp:revision>2</cp:revision>
  <cp:lastPrinted>2022-03-22T15:01:00Z</cp:lastPrinted>
  <dcterms:created xsi:type="dcterms:W3CDTF">2022-04-20T19:43:00Z</dcterms:created>
  <dcterms:modified xsi:type="dcterms:W3CDTF">2022-04-20T19:43:00Z</dcterms:modified>
</cp:coreProperties>
</file>