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center"/>
        <w:rPr/>
      </w:pPr>
      <w:r w:rsidDel="00000000" w:rsidR="00000000" w:rsidRPr="00000000">
        <w:rPr/>
        <w:drawing>
          <wp:inline distB="114300" distT="114300" distL="114300" distR="114300">
            <wp:extent cx="5943600" cy="18923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240" w:lineRule="auto"/>
        <w:jc w:val="left"/>
        <w:rPr>
          <w:sz w:val="52"/>
          <w:szCs w:val="52"/>
        </w:rPr>
      </w:pPr>
      <w:r w:rsidDel="00000000" w:rsidR="00000000" w:rsidRPr="00000000">
        <w:rPr>
          <w:rtl w:val="0"/>
        </w:rPr>
      </w:r>
    </w:p>
    <w:p w:rsidR="00000000" w:rsidDel="00000000" w:rsidP="00000000" w:rsidRDefault="00000000" w:rsidRPr="00000000" w14:paraId="00000003">
      <w:pPr>
        <w:spacing w:after="120" w:line="240" w:lineRule="auto"/>
        <w:jc w:val="center"/>
        <w:rPr>
          <w:sz w:val="52"/>
          <w:szCs w:val="52"/>
        </w:rPr>
      </w:pPr>
      <w:r w:rsidDel="00000000" w:rsidR="00000000" w:rsidRPr="00000000">
        <w:rPr>
          <w:rtl w:val="0"/>
        </w:rPr>
      </w:r>
    </w:p>
    <w:p w:rsidR="00000000" w:rsidDel="00000000" w:rsidP="00000000" w:rsidRDefault="00000000" w:rsidRPr="00000000" w14:paraId="00000004">
      <w:pPr>
        <w:spacing w:after="120" w:line="240" w:lineRule="auto"/>
        <w:jc w:val="center"/>
        <w:rPr>
          <w:sz w:val="52"/>
          <w:szCs w:val="52"/>
        </w:rPr>
      </w:pPr>
      <w:r w:rsidDel="00000000" w:rsidR="00000000" w:rsidRPr="00000000">
        <w:rPr>
          <w:sz w:val="52"/>
          <w:szCs w:val="52"/>
          <w:rtl w:val="0"/>
        </w:rPr>
        <w:t xml:space="preserve">Albuquerque Public Schools</w:t>
      </w:r>
    </w:p>
    <w:p w:rsidR="00000000" w:rsidDel="00000000" w:rsidP="00000000" w:rsidRDefault="00000000" w:rsidRPr="00000000" w14:paraId="00000005">
      <w:pPr>
        <w:spacing w:after="120" w:line="240" w:lineRule="auto"/>
        <w:jc w:val="center"/>
        <w:rPr>
          <w:sz w:val="52"/>
          <w:szCs w:val="52"/>
        </w:rPr>
      </w:pPr>
      <w:r w:rsidDel="00000000" w:rsidR="00000000" w:rsidRPr="00000000">
        <w:rPr>
          <w:sz w:val="52"/>
          <w:szCs w:val="52"/>
          <w:rtl w:val="0"/>
        </w:rPr>
        <w:t xml:space="preserve">Charter School Team</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08">
      <w:pPr>
        <w:pStyle w:val="Heading1"/>
        <w:rPr/>
      </w:pPr>
      <w:bookmarkStart w:colFirst="0" w:colLast="0" w:name="_heading=h.26in1rg" w:id="0"/>
      <w:bookmarkEnd w:id="0"/>
      <w:r w:rsidDel="00000000" w:rsidR="00000000" w:rsidRPr="00000000">
        <w:rPr>
          <w:rtl w:val="0"/>
        </w:rPr>
        <w:t xml:space="preserve">2024 APS Expedited Charter Renewal Application</w:t>
      </w:r>
    </w:p>
    <w:p w:rsidR="00000000" w:rsidDel="00000000" w:rsidP="00000000" w:rsidRDefault="00000000" w:rsidRPr="00000000" w14:paraId="00000009">
      <w:pPr>
        <w:spacing w:before="400" w:lineRule="auto"/>
        <w:jc w:val="center"/>
        <w:rPr>
          <w:color w:val="000000"/>
          <w:sz w:val="40"/>
          <w:szCs w:val="40"/>
        </w:rPr>
        <w:sectPr>
          <w:headerReference r:id="rId8" w:type="default"/>
          <w:pgSz w:h="15840" w:w="12240" w:orient="portrait"/>
          <w:pgMar w:bottom="1440" w:top="1440" w:left="1440" w:right="1440" w:header="720" w:footer="432"/>
          <w:pgNumType w:start="1"/>
        </w:sectPr>
      </w:pPr>
      <w:r w:rsidDel="00000000" w:rsidR="00000000" w:rsidRPr="00000000">
        <w:rPr>
          <w:color w:val="0000ff"/>
          <w:rtl w:val="0"/>
        </w:rPr>
        <w:br w:type="textWrapping"/>
        <w:t xml:space="preserve">Click or tap here to enter text.</w:t>
      </w:r>
      <w:r w:rsidDel="00000000" w:rsidR="00000000" w:rsidRPr="00000000">
        <w:rPr>
          <w:rtl w:val="0"/>
        </w:rPr>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0" w:before="480" w:lineRule="auto"/>
        <w:rPr>
          <w:b w:val="1"/>
          <w:color w:val="cc0000"/>
          <w:sz w:val="32"/>
          <w:szCs w:val="32"/>
        </w:rPr>
      </w:pPr>
      <w:r w:rsidDel="00000000" w:rsidR="00000000" w:rsidRPr="00000000">
        <w:rPr>
          <w:b w:val="1"/>
          <w:color w:val="cc0000"/>
          <w:sz w:val="32"/>
          <w:szCs w:val="32"/>
          <w:rtl w:val="0"/>
        </w:rPr>
        <w:t xml:space="preserve">Table of Contents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440" w:firstLine="0"/>
        <w:rPr>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26in1rg">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202</w:t>
            </w:r>
          </w:hyperlink>
          <w:hyperlink w:anchor="_heading=h.26in1rg">
            <w:r w:rsidDel="00000000" w:rsidR="00000000" w:rsidRPr="00000000">
              <w:rPr>
                <w:b w:val="1"/>
                <w:i w:val="1"/>
                <w:sz w:val="32"/>
                <w:szCs w:val="32"/>
                <w:rtl w:val="0"/>
              </w:rPr>
              <w:t xml:space="preserve">4</w:t>
            </w:r>
          </w:hyperlink>
          <w:hyperlink w:anchor="_heading=h.26in1rg">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 APS Expedited Charter Renewal Application</w:t>
              <w:tab/>
              <w:t xml:space="preserve">1</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APS Expedited Charter Renewal Application Overview</w:t>
              <w:tab/>
            </w:r>
          </w:hyperlink>
          <w:r w:rsidDel="00000000" w:rsidR="00000000" w:rsidRPr="00000000">
            <w:rPr>
              <w:b w:val="1"/>
              <w:sz w:val="28"/>
              <w:szCs w:val="28"/>
              <w:rtl w:val="0"/>
            </w:rPr>
            <w:t xml:space="preserve">2</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Sections of the Application:</w:t>
              <w:tab/>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Getting Started:</w:t>
              <w:tab/>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pPr>
          <w:hyperlink w:anchor="_heading=h.32hioq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the MS Word Application:</w:t>
              <w:tab/>
            </w:r>
          </w:hyperlink>
          <w:r w:rsidDel="00000000" w:rsidR="00000000" w:rsidRPr="00000000">
            <w:rPr>
              <w:rtl w:val="0"/>
            </w:rPr>
            <w:t xml:space="preserve">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Expedited Renewal Eligibility</w:t>
            <w:tab/>
            <w:t xml:space="preserve">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bookmark=id.ql5bj0op929b">
            <w:r w:rsidDel="00000000" w:rsidR="00000000" w:rsidRPr="00000000">
              <w:rPr>
                <w:b w:val="1"/>
                <w:color w:val="cc0000"/>
                <w:sz w:val="28"/>
                <w:szCs w:val="28"/>
                <w:u w:val="single"/>
                <w:rtl w:val="0"/>
              </w:rPr>
              <w:t xml:space="preserve">Part 1—School’s Executive Summary</w:t>
            </w:r>
          </w:hyperlink>
          <w:r w:rsidDel="00000000" w:rsidR="00000000" w:rsidRPr="00000000">
            <w:rPr>
              <w:rFonts w:ascii="Calibri" w:cs="Calibri" w:eastAsia="Calibri" w:hAnsi="Calibri"/>
              <w:b w:val="1"/>
              <w:i w:val="0"/>
              <w:smallCaps w:val="0"/>
              <w:strike w:val="0"/>
              <w:sz w:val="28"/>
              <w:szCs w:val="28"/>
              <w:shd w:fill="auto" w:val="clear"/>
              <w:vertAlign w:val="baseline"/>
              <w:rtl w:val="0"/>
            </w:rPr>
            <w:tab/>
          </w:r>
          <w:r w:rsidDel="00000000" w:rsidR="00000000" w:rsidRPr="00000000">
            <w:rPr>
              <w:b w:val="1"/>
              <w:sz w:val="28"/>
              <w:szCs w:val="28"/>
              <w:rtl w:val="0"/>
            </w:rPr>
            <w:t xml:space="preserve">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A. </w:t>
          </w:r>
          <w:r w:rsidDel="00000000" w:rsidR="00000000" w:rsidRPr="00000000">
            <w:rPr>
              <w:sz w:val="24"/>
              <w:szCs w:val="24"/>
              <w:rtl w:val="0"/>
            </w:rPr>
            <w:t xml:space="preserve">Mission and Vision</w:t>
          </w:r>
          <w:r w:rsidDel="00000000" w:rsidR="00000000" w:rsidRPr="00000000">
            <w:rPr>
              <w:rtl w:val="0"/>
            </w:rPr>
            <w:tab/>
            <w:t xml:space="preserve">4</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B</w:t>
          </w:r>
          <w:r w:rsidDel="00000000" w:rsidR="00000000" w:rsidRPr="00000000">
            <w:rPr>
              <w:sz w:val="24"/>
              <w:szCs w:val="24"/>
              <w:rtl w:val="0"/>
            </w:rPr>
            <w:t xml:space="preserve">. Governing Council</w:t>
            <w:tab/>
            <w:t xml:space="preserve">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4"/>
              <w:szCs w:val="24"/>
              <w:rtl w:val="0"/>
            </w:rPr>
            <w:t xml:space="preserve">C</w:t>
          </w:r>
          <w:r w:rsidDel="00000000" w:rsidR="00000000" w:rsidRPr="00000000">
            <w:rPr>
              <w:sz w:val="24"/>
              <w:szCs w:val="24"/>
              <w:rtl w:val="0"/>
            </w:rPr>
            <w:t xml:space="preserve">. Enrollment and Demographics</w:t>
          </w:r>
          <w:r w:rsidDel="00000000" w:rsidR="00000000" w:rsidRPr="00000000">
            <w:rPr>
              <w:rFonts w:ascii="Calibri" w:cs="Calibri" w:eastAsia="Calibri" w:hAnsi="Calibri"/>
              <w:b w:val="0"/>
              <w:i w:val="0"/>
              <w:smallCaps w:val="0"/>
              <w:strike w:val="0"/>
              <w:sz w:val="24"/>
              <w:szCs w:val="24"/>
              <w:shd w:fill="auto" w:val="clear"/>
              <w:vertAlign w:val="baseline"/>
              <w:rtl w:val="0"/>
            </w:rPr>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bookmark=id.26in1rg">
            <w:r w:rsidDel="00000000" w:rsidR="00000000" w:rsidRPr="00000000">
              <w:rPr>
                <w:b w:val="1"/>
                <w:color w:val="cc0000"/>
                <w:sz w:val="28"/>
                <w:szCs w:val="28"/>
                <w:u w:val="single"/>
                <w:rtl w:val="0"/>
              </w:rPr>
              <w:t xml:space="preserve">Part 2 — Record of Performance</w:t>
            </w:r>
          </w:hyperlink>
          <w:r w:rsidDel="00000000" w:rsidR="00000000" w:rsidRPr="00000000">
            <w:rPr>
              <w:rFonts w:ascii="Calibri" w:cs="Calibri" w:eastAsia="Calibri" w:hAnsi="Calibri"/>
              <w:b w:val="1"/>
              <w:i w:val="0"/>
              <w:smallCaps w:val="0"/>
              <w:strike w:val="0"/>
              <w:sz w:val="28"/>
              <w:szCs w:val="28"/>
              <w:shd w:fill="auto" w:val="clear"/>
              <w:vertAlign w:val="baseline"/>
              <w:rtl w:val="0"/>
            </w:rPr>
            <w:t xml:space="preserve"> (Self-Report)</w:t>
            <w:tab/>
          </w:r>
          <w:r w:rsidDel="00000000" w:rsidR="00000000" w:rsidRPr="00000000">
            <w:rPr>
              <w:b w:val="1"/>
              <w:sz w:val="28"/>
              <w:szCs w:val="28"/>
              <w:rtl w:val="0"/>
            </w:rPr>
            <w:t xml:space="preserve">6</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A.  Academic Performance</w:t>
            <w:tab/>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B.  Organizational Performance</w:t>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C.  F</w:t>
          </w:r>
          <w:r w:rsidDel="00000000" w:rsidR="00000000" w:rsidRPr="00000000">
            <w:rPr>
              <w:sz w:val="24"/>
              <w:szCs w:val="24"/>
              <w:rtl w:val="0"/>
            </w:rPr>
            <w:t xml:space="preserve">inancial Performance</w:t>
          </w:r>
          <w:r w:rsidDel="00000000" w:rsidR="00000000" w:rsidRPr="00000000">
            <w:rPr>
              <w:rFonts w:ascii="Calibri" w:cs="Calibri" w:eastAsia="Calibri" w:hAnsi="Calibri"/>
              <w:b w:val="0"/>
              <w:i w:val="0"/>
              <w:smallCaps w:val="0"/>
              <w:strike w:val="0"/>
              <w:sz w:val="24"/>
              <w:szCs w:val="24"/>
              <w:shd w:fill="auto" w:val="clear"/>
              <w:vertAlign w:val="baseline"/>
              <w:rtl w:val="0"/>
            </w:rPr>
            <w:tab/>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bookmark=id.ekjuvsdpl5gn">
            <w:r w:rsidDel="00000000" w:rsidR="00000000" w:rsidRPr="00000000">
              <w:rPr>
                <w:b w:val="1"/>
                <w:color w:val="cc0000"/>
                <w:sz w:val="28"/>
                <w:szCs w:val="28"/>
                <w:u w:val="single"/>
                <w:rtl w:val="0"/>
              </w:rPr>
              <w:t xml:space="preserve">Part 3—Plans for the Next Charter Term</w:t>
            </w:r>
          </w:hyperlink>
          <w:r w:rsidDel="00000000" w:rsidR="00000000" w:rsidRPr="00000000">
            <w:rPr>
              <w:b w:val="1"/>
              <w:sz w:val="28"/>
              <w:szCs w:val="28"/>
              <w:rtl w:val="0"/>
            </w:rPr>
            <w:t xml:space="preserve"> </w:t>
          </w:r>
          <w:r w:rsidDel="00000000" w:rsidR="00000000" w:rsidRPr="00000000">
            <w:rPr>
              <w:rFonts w:ascii="Calibri" w:cs="Calibri" w:eastAsia="Calibri" w:hAnsi="Calibri"/>
              <w:b w:val="1"/>
              <w:i w:val="0"/>
              <w:smallCaps w:val="0"/>
              <w:strike w:val="0"/>
              <w:sz w:val="28"/>
              <w:szCs w:val="28"/>
              <w:shd w:fill="auto" w:val="clear"/>
              <w:vertAlign w:val="baseline"/>
              <w:rtl w:val="0"/>
            </w:rPr>
            <w:t xml:space="preserve">(Strategic Plan)</w:t>
            <w:tab/>
          </w:r>
          <w:r w:rsidDel="00000000" w:rsidR="00000000" w:rsidRPr="00000000">
            <w:rPr>
              <w:b w:val="1"/>
              <w:sz w:val="28"/>
              <w:szCs w:val="28"/>
              <w:rtl w:val="0"/>
            </w:rPr>
            <w:t xml:space="preserve">8</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A. </w:t>
          </w:r>
          <w:r w:rsidDel="00000000" w:rsidR="00000000" w:rsidRPr="00000000">
            <w:rPr>
              <w:sz w:val="24"/>
              <w:szCs w:val="24"/>
              <w:rtl w:val="0"/>
            </w:rPr>
            <w:t xml:space="preserve">Educational Program Goals</w:t>
          </w:r>
          <w:r w:rsidDel="00000000" w:rsidR="00000000" w:rsidRPr="00000000">
            <w:rPr>
              <w:rFonts w:ascii="Calibri" w:cs="Calibri" w:eastAsia="Calibri" w:hAnsi="Calibri"/>
              <w:b w:val="0"/>
              <w:i w:val="0"/>
              <w:smallCaps w:val="0"/>
              <w:strike w:val="0"/>
              <w:sz w:val="24"/>
              <w:szCs w:val="24"/>
              <w:shd w:fill="auto" w:val="clear"/>
              <w:vertAlign w:val="baseline"/>
              <w:rtl w:val="0"/>
            </w:rPr>
            <w:tab/>
          </w:r>
          <w:r w:rsidDel="00000000" w:rsidR="00000000" w:rsidRPr="00000000">
            <w:rPr>
              <w:sz w:val="24"/>
              <w:szCs w:val="24"/>
              <w:rtl w:val="0"/>
            </w:rPr>
            <w:t xml:space="preserve">8</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B. Mission Specific Goals</w:t>
            <w:tab/>
            <w:t xml:space="preserve">8</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C.</w:t>
          </w:r>
          <w:hyperlink w:anchor="_heading=h.2bn6wsx">
            <w:r w:rsidDel="00000000" w:rsidR="00000000" w:rsidRPr="00000000">
              <w:rPr>
                <w:sz w:val="24"/>
                <w:szCs w:val="24"/>
                <w:rtl w:val="0"/>
              </w:rPr>
              <w:t xml:space="preserve"> Organizational Goals</w:t>
            </w:r>
          </w:hyperlink>
          <w:r w:rsidDel="00000000" w:rsidR="00000000" w:rsidRPr="00000000">
            <w:rPr>
              <w:sz w:val="24"/>
              <w:szCs w:val="24"/>
              <w:rtl w:val="0"/>
            </w:rPr>
            <w:tab/>
            <w:t xml:space="preserve">9</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D. Financial Goals</w:t>
            <w:tab/>
            <w:t xml:space="preserve">10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440" w:right="0" w:firstLine="0"/>
            <w:jc w:val="left"/>
            <w:rPr>
              <w:sz w:val="24"/>
              <w:szCs w:val="24"/>
            </w:rPr>
          </w:pPr>
          <w:r w:rsidDel="00000000" w:rsidR="00000000" w:rsidRPr="00000000">
            <w:rPr>
              <w:sz w:val="24"/>
              <w:szCs w:val="24"/>
              <w:rtl w:val="0"/>
            </w:rPr>
            <w:t xml:space="preserve">E. Community Outreach</w:t>
          </w:r>
          <w:hyperlink w:anchor="_heading=h.2bn6wsx">
            <w:r w:rsidDel="00000000" w:rsidR="00000000" w:rsidRPr="00000000">
              <w:rPr>
                <w:sz w:val="24"/>
                <w:szCs w:val="24"/>
                <w:rtl w:val="0"/>
              </w:rPr>
              <w:tab/>
            </w:r>
          </w:hyperlink>
          <w:r w:rsidDel="00000000" w:rsidR="00000000" w:rsidRPr="00000000">
            <w:rPr>
              <w:sz w:val="24"/>
              <w:szCs w:val="24"/>
              <w:rtl w:val="0"/>
            </w:rPr>
            <w:t xml:space="preserve">10</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20" w:before="120" w:line="276" w:lineRule="auto"/>
            <w:ind w:left="2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sz w:val="28"/>
              <w:szCs w:val="28"/>
              <w:shd w:fill="auto" w:val="clear"/>
              <w:vertAlign w:val="baseline"/>
              <w:rtl w:val="0"/>
            </w:rPr>
            <w:t xml:space="preserve">Part </w:t>
          </w:r>
          <w:r w:rsidDel="00000000" w:rsidR="00000000" w:rsidRPr="00000000">
            <w:rPr>
              <w:b w:val="1"/>
              <w:sz w:val="28"/>
              <w:szCs w:val="28"/>
              <w:rtl w:val="0"/>
            </w:rPr>
            <w:t xml:space="preserve">5 - APPENDIX</w:t>
          </w:r>
          <w:r w:rsidDel="00000000" w:rsidR="00000000" w:rsidRPr="00000000">
            <w:rPr>
              <w:rFonts w:ascii="Calibri" w:cs="Calibri" w:eastAsia="Calibri" w:hAnsi="Calibri"/>
              <w:b w:val="1"/>
              <w:i w:val="0"/>
              <w:smallCaps w:val="0"/>
              <w:strike w:val="0"/>
              <w:sz w:val="28"/>
              <w:szCs w:val="28"/>
              <w:shd w:fill="auto" w:val="clear"/>
              <w:vertAlign w:val="baseline"/>
              <w:rtl w:val="0"/>
            </w:rPr>
            <w:tab/>
            <w:t xml:space="preserve">1</w:t>
          </w:r>
          <w:r w:rsidDel="00000000" w:rsidR="00000000" w:rsidRPr="00000000">
            <w:rPr>
              <w:b w:val="1"/>
              <w:sz w:val="28"/>
              <w:szCs w:val="28"/>
              <w:rtl w:val="0"/>
            </w:rPr>
            <w:t xml:space="preserve">1</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926"/>
            </w:tabs>
            <w:spacing w:after="120" w:before="120" w:lineRule="auto"/>
            <w:ind w:left="216"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pPr>
      <w:r w:rsidDel="00000000" w:rsidR="00000000" w:rsidRPr="00000000">
        <w:rPr>
          <w:rtl w:val="0"/>
        </w:rPr>
        <w:t xml:space="preserve"> </w:t>
        <w:tab/>
      </w:r>
    </w:p>
    <w:p w:rsidR="00000000" w:rsidDel="00000000" w:rsidP="00000000" w:rsidRDefault="00000000" w:rsidRPr="00000000" w14:paraId="00000024">
      <w:pPr>
        <w:rPr/>
        <w:sectPr>
          <w:headerReference r:id="rId9" w:type="default"/>
          <w:footerReference r:id="rId10" w:type="default"/>
          <w:type w:val="nextPage"/>
          <w:pgSz w:h="15840" w:w="12240" w:orient="portrait"/>
          <w:pgMar w:bottom="1008" w:top="1152" w:left="1152" w:right="1152" w:header="576" w:footer="360"/>
          <w:pgNumType w:start="1"/>
        </w:sectPr>
      </w:pPr>
      <w:r w:rsidDel="00000000" w:rsidR="00000000" w:rsidRPr="00000000">
        <w:rPr>
          <w:rtl w:val="0"/>
        </w:rPr>
      </w:r>
    </w:p>
    <w:p w:rsidR="00000000" w:rsidDel="00000000" w:rsidP="00000000" w:rsidRDefault="00000000" w:rsidRPr="00000000" w14:paraId="00000025">
      <w:pPr>
        <w:pStyle w:val="Heading2"/>
        <w:rPr/>
      </w:pPr>
      <w:bookmarkStart w:colFirst="0" w:colLast="0" w:name="_heading=h.3o7alnk" w:id="1"/>
      <w:bookmarkEnd w:id="1"/>
      <w:r w:rsidDel="00000000" w:rsidR="00000000" w:rsidRPr="00000000">
        <w:rPr>
          <w:rtl w:val="0"/>
        </w:rPr>
        <w:t xml:space="preserve">APS Expedited Charter Renewal Application Overview</w:t>
      </w:r>
    </w:p>
    <w:p w:rsidR="00000000" w:rsidDel="00000000" w:rsidP="00000000" w:rsidRDefault="00000000" w:rsidRPr="00000000" w14:paraId="00000026">
      <w:pPr>
        <w:pStyle w:val="Heading3"/>
        <w:rPr/>
      </w:pPr>
      <w:bookmarkStart w:colFirst="0" w:colLast="0" w:name="_heading=h.23ckvvd" w:id="2"/>
      <w:bookmarkEnd w:id="2"/>
      <w:r w:rsidDel="00000000" w:rsidR="00000000" w:rsidRPr="00000000">
        <w:rPr>
          <w:rtl w:val="0"/>
        </w:rPr>
        <w:t xml:space="preserve">Sections of the Application:</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The Expedited Charter Renewal Application includes the following sections:</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80" w:line="240" w:lineRule="auto"/>
        <w:rPr>
          <w:b w:val="1"/>
          <w:color w:val="cc0000"/>
          <w:sz w:val="24"/>
          <w:szCs w:val="24"/>
        </w:rPr>
      </w:pPr>
      <w:hyperlink r:id="rId11">
        <w:r w:rsidDel="00000000" w:rsidR="00000000" w:rsidRPr="00000000">
          <w:rPr>
            <w:b w:val="1"/>
            <w:color w:val="cc0000"/>
            <w:sz w:val="24"/>
            <w:szCs w:val="24"/>
            <w:u w:val="single"/>
            <w:rtl w:val="0"/>
          </w:rPr>
          <w:t xml:space="preserve">Charter Renewal Application Online Instructions</w:t>
        </w:r>
      </w:hyperlink>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Part 1—School’s Executive Summary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Part 2—Record of Performance (Self-Report)</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Part 3—Plan for the Next Charter Term (Strategic Plan)</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80" w:line="240" w:lineRule="auto"/>
        <w:rPr>
          <w:b w:val="1"/>
          <w:color w:val="000000"/>
          <w:sz w:val="24"/>
          <w:szCs w:val="24"/>
        </w:rPr>
      </w:pPr>
      <w:r w:rsidDel="00000000" w:rsidR="00000000" w:rsidRPr="00000000">
        <w:rPr>
          <w:b w:val="1"/>
          <w:color w:val="000000"/>
          <w:sz w:val="24"/>
          <w:szCs w:val="24"/>
          <w:rtl w:val="0"/>
        </w:rPr>
        <w:t xml:space="preserve">APPENDIX</w:t>
      </w:r>
    </w:p>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sz w:val="24"/>
          <w:szCs w:val="24"/>
          <w:rtl w:val="0"/>
        </w:rPr>
        <w:t xml:space="preserve">Documents to be notarized – </w:t>
      </w:r>
      <w:r w:rsidDel="00000000" w:rsidR="00000000" w:rsidRPr="00000000">
        <w:rPr>
          <w:rtl w:val="0"/>
        </w:rPr>
      </w:r>
    </w:p>
    <w:p w:rsidR="00000000" w:rsidDel="00000000" w:rsidP="00000000" w:rsidRDefault="00000000" w:rsidRPr="00000000" w14:paraId="0000002E">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sz w:val="24"/>
          <w:szCs w:val="24"/>
          <w:rtl w:val="0"/>
        </w:rPr>
        <w:t xml:space="preserve">Submit a Form that notarizes the Petition of Support from Employees</w:t>
      </w:r>
      <w:r w:rsidDel="00000000" w:rsidR="00000000" w:rsidRPr="00000000">
        <w:rPr>
          <w:rtl w:val="0"/>
        </w:rPr>
      </w:r>
    </w:p>
    <w:p w:rsidR="00000000" w:rsidDel="00000000" w:rsidP="00000000" w:rsidRDefault="00000000" w:rsidRPr="00000000" w14:paraId="0000002F">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sz w:val="24"/>
          <w:szCs w:val="24"/>
          <w:rtl w:val="0"/>
        </w:rPr>
        <w:t xml:space="preserve">Submit a Form that notarizes the Petition of Support from Households </w:t>
      </w:r>
      <w:r w:rsidDel="00000000" w:rsidR="00000000" w:rsidRPr="00000000">
        <w:rPr>
          <w:rtl w:val="0"/>
        </w:rPr>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sz w:val="24"/>
          <w:szCs w:val="24"/>
          <w:rtl w:val="0"/>
        </w:rPr>
        <w:t xml:space="preserve">Lease documentation</w:t>
      </w:r>
      <w:r w:rsidDel="00000000" w:rsidR="00000000" w:rsidRPr="00000000">
        <w:rPr>
          <w:rtl w:val="0"/>
        </w:rPr>
      </w:r>
    </w:p>
    <w:p w:rsidR="00000000" w:rsidDel="00000000" w:rsidP="00000000" w:rsidRDefault="00000000" w:rsidRPr="00000000" w14:paraId="00000031">
      <w:pPr>
        <w:widowControl w:val="0"/>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sz w:val="24"/>
          <w:szCs w:val="24"/>
          <w:rtl w:val="0"/>
        </w:rPr>
        <w:t xml:space="preserve">Performance Framework Reports and Amendment Requests</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pStyle w:val="Heading3"/>
        <w:rPr/>
      </w:pPr>
      <w:bookmarkStart w:colFirst="0" w:colLast="0" w:name="_heading=h.ihv636" w:id="3"/>
      <w:bookmarkEnd w:id="3"/>
      <w:r w:rsidDel="00000000" w:rsidR="00000000" w:rsidRPr="00000000">
        <w:rPr>
          <w:rtl w:val="0"/>
        </w:rPr>
        <w:t xml:space="preserve">Getting Started:</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Read the online </w:t>
      </w:r>
      <w:hyperlink r:id="rId12">
        <w:r w:rsidDel="00000000" w:rsidR="00000000" w:rsidRPr="00000000">
          <w:rPr>
            <w:color w:val="cc0000"/>
            <w:sz w:val="24"/>
            <w:szCs w:val="24"/>
            <w:u w:val="single"/>
            <w:rtl w:val="0"/>
          </w:rPr>
          <w:t xml:space="preserve">APS Charter Renewal Application instructions</w:t>
        </w:r>
      </w:hyperlink>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before</w:t>
      </w:r>
      <w:r w:rsidDel="00000000" w:rsidR="00000000" w:rsidRPr="00000000">
        <w:rPr>
          <w:color w:val="000000"/>
          <w:sz w:val="24"/>
          <w:szCs w:val="24"/>
          <w:rtl w:val="0"/>
        </w:rPr>
        <w:t xml:space="preserve"> you begin to prepare your written document. While</w:t>
      </w:r>
      <w:r w:rsidDel="00000000" w:rsidR="00000000" w:rsidRPr="00000000">
        <w:rPr>
          <w:sz w:val="24"/>
          <w:szCs w:val="24"/>
          <w:rtl w:val="0"/>
        </w:rPr>
        <w:t xml:space="preserve"> these instructions are geared towards a general renewal application, it is important that you understand what is expected of all schools facing renewal.</w:t>
      </w: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Begin process for surveys/petitions of families and employees. You will need to submit a notarized form that certifies a petition of support from both 1) families as well as your 2) staff. Begin the process of collecting signatures of support for each petition.</w:t>
      </w: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Review your current charter, including any approved amendments, prior to completing the Renewal Application.</w:t>
      </w:r>
      <w:r w:rsidDel="00000000" w:rsidR="00000000" w:rsidRPr="00000000">
        <w:rPr>
          <w:rtl w:val="0"/>
        </w:rPr>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Review the Exped</w:t>
      </w:r>
      <w:r w:rsidDel="00000000" w:rsidR="00000000" w:rsidRPr="00000000">
        <w:rPr>
          <w:sz w:val="24"/>
          <w:szCs w:val="24"/>
          <w:rtl w:val="0"/>
        </w:rPr>
        <w:t xml:space="preserve">ited </w:t>
      </w:r>
      <w:r w:rsidDel="00000000" w:rsidR="00000000" w:rsidRPr="00000000">
        <w:rPr>
          <w:color w:val="000000"/>
          <w:sz w:val="24"/>
          <w:szCs w:val="24"/>
          <w:rtl w:val="0"/>
        </w:rPr>
        <w:t xml:space="preserve">Charter Renewal Rubric, which the renewal team will use to evaluate your application.</w:t>
      </w:r>
      <w:r w:rsidDel="00000000" w:rsidR="00000000" w:rsidRPr="00000000">
        <w:rPr>
          <w:rtl w:val="0"/>
        </w:rPr>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spacing w:after="80" w:line="240" w:lineRule="auto"/>
        <w:ind w:left="1080" w:hanging="360"/>
        <w:rPr/>
      </w:pPr>
      <w:r w:rsidDel="00000000" w:rsidR="00000000" w:rsidRPr="00000000">
        <w:rPr>
          <w:color w:val="000000"/>
          <w:sz w:val="24"/>
          <w:szCs w:val="24"/>
          <w:rtl w:val="0"/>
        </w:rPr>
        <w:t xml:space="preserve">Use this Renewal Application MS Word file to enter your responses directly into the text box fields provided within each section </w:t>
      </w:r>
      <w:r w:rsidDel="00000000" w:rsidR="00000000" w:rsidRPr="00000000">
        <w:rPr>
          <w:sz w:val="24"/>
          <w:szCs w:val="24"/>
          <w:rtl w:val="0"/>
        </w:rPr>
        <w:t xml:space="preserve">and</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39">
      <w:pPr>
        <w:widowControl w:val="0"/>
        <w:numPr>
          <w:ilvl w:val="0"/>
          <w:numId w:val="3"/>
        </w:numPr>
        <w:pBdr>
          <w:top w:space="0" w:sz="0" w:val="nil"/>
          <w:left w:space="0" w:sz="0" w:val="nil"/>
          <w:bottom w:space="0" w:sz="0" w:val="nil"/>
          <w:right w:space="0" w:sz="0" w:val="nil"/>
          <w:between w:space="0" w:sz="0" w:val="nil"/>
        </w:pBdr>
        <w:spacing w:after="80" w:line="240" w:lineRule="auto"/>
        <w:ind w:left="1800" w:hanging="360"/>
        <w:rPr/>
      </w:pPr>
      <w:r w:rsidDel="00000000" w:rsidR="00000000" w:rsidRPr="00000000">
        <w:rPr>
          <w:color w:val="000000"/>
          <w:sz w:val="24"/>
          <w:szCs w:val="24"/>
          <w:rtl w:val="0"/>
        </w:rPr>
        <w:t xml:space="preserve">Cit</w:t>
      </w:r>
      <w:r w:rsidDel="00000000" w:rsidR="00000000" w:rsidRPr="00000000">
        <w:rPr>
          <w:sz w:val="24"/>
          <w:szCs w:val="24"/>
          <w:rtl w:val="0"/>
        </w:rPr>
        <w:t xml:space="preserve">e</w:t>
      </w:r>
      <w:r w:rsidDel="00000000" w:rsidR="00000000" w:rsidRPr="00000000">
        <w:rPr>
          <w:color w:val="000000"/>
          <w:sz w:val="24"/>
          <w:szCs w:val="24"/>
          <w:rtl w:val="0"/>
        </w:rPr>
        <w:t xml:space="preserve"> the analysis of student achievement data conducted by your school’s Core Team</w:t>
      </w:r>
      <w:r w:rsidDel="00000000" w:rsidR="00000000" w:rsidRPr="00000000">
        <w:rPr>
          <w:rtl w:val="0"/>
        </w:rPr>
      </w:r>
    </w:p>
    <w:p w:rsidR="00000000" w:rsidDel="00000000" w:rsidP="00000000" w:rsidRDefault="00000000" w:rsidRPr="00000000" w14:paraId="0000003A">
      <w:pPr>
        <w:widowControl w:val="0"/>
        <w:numPr>
          <w:ilvl w:val="0"/>
          <w:numId w:val="3"/>
        </w:numPr>
        <w:pBdr>
          <w:top w:space="0" w:sz="0" w:val="nil"/>
          <w:left w:space="0" w:sz="0" w:val="nil"/>
          <w:bottom w:space="0" w:sz="0" w:val="nil"/>
          <w:right w:space="0" w:sz="0" w:val="nil"/>
          <w:between w:space="0" w:sz="0" w:val="nil"/>
        </w:pBdr>
        <w:spacing w:after="80" w:line="240" w:lineRule="auto"/>
        <w:ind w:left="1800" w:hanging="360"/>
        <w:rPr/>
      </w:pPr>
      <w:r w:rsidDel="00000000" w:rsidR="00000000" w:rsidRPr="00000000">
        <w:rPr>
          <w:color w:val="000000"/>
          <w:sz w:val="24"/>
          <w:szCs w:val="24"/>
          <w:rtl w:val="0"/>
        </w:rPr>
        <w:t xml:space="preserve">Cit</w:t>
      </w:r>
      <w:r w:rsidDel="00000000" w:rsidR="00000000" w:rsidRPr="00000000">
        <w:rPr>
          <w:sz w:val="24"/>
          <w:szCs w:val="24"/>
          <w:rtl w:val="0"/>
        </w:rPr>
        <w:t xml:space="preserve">e</w:t>
      </w:r>
      <w:r w:rsidDel="00000000" w:rsidR="00000000" w:rsidRPr="00000000">
        <w:rPr>
          <w:color w:val="000000"/>
          <w:sz w:val="24"/>
          <w:szCs w:val="24"/>
          <w:rtl w:val="0"/>
        </w:rPr>
        <w:t xml:space="preserve"> evidence from your analysis when making claims</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80" w:line="240" w:lineRule="auto"/>
        <w:rPr>
          <w:color w:val="000000"/>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3C">
      <w:pPr>
        <w:pStyle w:val="Heading3"/>
        <w:rPr/>
      </w:pPr>
      <w:bookmarkStart w:colFirst="0" w:colLast="0" w:name="_heading=h.32hioqz" w:id="5"/>
      <w:bookmarkEnd w:id="5"/>
      <w:r w:rsidDel="00000000" w:rsidR="00000000" w:rsidRPr="00000000">
        <w:rPr>
          <w:rtl w:val="0"/>
        </w:rPr>
        <w:t xml:space="preserve">About the MS Word Application:</w:t>
      </w:r>
    </w:p>
    <w:p w:rsidR="00000000" w:rsidDel="00000000" w:rsidP="00000000" w:rsidRDefault="00000000" w:rsidRPr="00000000" w14:paraId="0000003D">
      <w:pPr>
        <w:widowControl w:val="0"/>
        <w:numPr>
          <w:ilvl w:val="0"/>
          <w:numId w:val="1"/>
        </w:numPr>
        <w:pBdr>
          <w:top w:space="0" w:sz="0" w:val="nil"/>
          <w:left w:space="0" w:sz="0" w:val="nil"/>
          <w:bottom w:space="0" w:sz="0" w:val="nil"/>
          <w:right w:space="0" w:sz="0" w:val="nil"/>
          <w:between w:space="0" w:sz="0" w:val="nil"/>
        </w:pBdr>
        <w:spacing w:after="80" w:line="240" w:lineRule="auto"/>
        <w:ind w:left="720" w:hanging="360"/>
        <w:rPr/>
      </w:pPr>
      <w:r w:rsidDel="00000000" w:rsidR="00000000" w:rsidRPr="00000000">
        <w:rPr>
          <w:color w:val="000000"/>
          <w:sz w:val="24"/>
          <w:szCs w:val="24"/>
          <w:rtl w:val="0"/>
        </w:rPr>
        <w:t xml:space="preserve">To support you in submitting a complete application, each section of the application </w:t>
      </w:r>
      <w:r w:rsidDel="00000000" w:rsidR="00000000" w:rsidRPr="00000000">
        <w:rPr>
          <w:sz w:val="24"/>
          <w:szCs w:val="24"/>
          <w:rtl w:val="0"/>
        </w:rPr>
        <w:t xml:space="preserve">consists</w:t>
      </w:r>
      <w:r w:rsidDel="00000000" w:rsidR="00000000" w:rsidRPr="00000000">
        <w:rPr>
          <w:color w:val="000000"/>
          <w:sz w:val="24"/>
          <w:szCs w:val="24"/>
          <w:rtl w:val="0"/>
        </w:rPr>
        <w:t xml:space="preserve"> of </w:t>
      </w:r>
      <w:r w:rsidDel="00000000" w:rsidR="00000000" w:rsidRPr="00000000">
        <w:rPr>
          <w:sz w:val="24"/>
          <w:szCs w:val="24"/>
          <w:rtl w:val="0"/>
        </w:rPr>
        <w:t xml:space="preserve">questions and tasks.</w:t>
      </w:r>
      <w:r w:rsidDel="00000000" w:rsidR="00000000" w:rsidRPr="00000000">
        <w:rPr>
          <w:rtl w:val="0"/>
        </w:rPr>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spacing w:after="80" w:line="240" w:lineRule="auto"/>
        <w:ind w:left="720" w:hanging="360"/>
        <w:rPr/>
      </w:pPr>
      <w:r w:rsidDel="00000000" w:rsidR="00000000" w:rsidRPr="00000000">
        <w:rPr>
          <w:color w:val="000000"/>
          <w:sz w:val="24"/>
          <w:szCs w:val="24"/>
          <w:rtl w:val="0"/>
        </w:rPr>
        <w:t xml:space="preserve">Enter all responses into the corresponding text field or table provided. Response format should be </w:t>
      </w:r>
      <w:r w:rsidDel="00000000" w:rsidR="00000000" w:rsidRPr="00000000">
        <w:rPr>
          <w:color w:val="0000ff"/>
          <w:sz w:val="24"/>
          <w:szCs w:val="24"/>
          <w:rtl w:val="0"/>
        </w:rPr>
        <w:t xml:space="preserve">12-point blue text.</w:t>
      </w:r>
      <w:r w:rsidDel="00000000" w:rsidR="00000000" w:rsidRPr="00000000">
        <w:rPr>
          <w:rtl w:val="0"/>
        </w:rPr>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after="80" w:line="240" w:lineRule="auto"/>
        <w:ind w:left="720" w:hanging="360"/>
        <w:rPr/>
      </w:pPr>
      <w:bookmarkStart w:colFirst="0" w:colLast="0" w:name="_heading=h.3dy6vkm" w:id="6"/>
      <w:bookmarkEnd w:id="6"/>
      <w:r w:rsidDel="00000000" w:rsidR="00000000" w:rsidRPr="00000000">
        <w:rPr>
          <w:color w:val="000000"/>
          <w:sz w:val="24"/>
          <w:szCs w:val="24"/>
          <w:rtl w:val="0"/>
        </w:rPr>
        <w:t xml:space="preserve">For each </w:t>
      </w:r>
      <w:r w:rsidDel="00000000" w:rsidR="00000000" w:rsidRPr="00000000">
        <w:rPr>
          <w:sz w:val="24"/>
          <w:szCs w:val="24"/>
          <w:rtl w:val="0"/>
        </w:rPr>
        <w:t xml:space="preserve">question</w:t>
      </w:r>
      <w:r w:rsidDel="00000000" w:rsidR="00000000" w:rsidRPr="00000000">
        <w:rPr>
          <w:color w:val="000000"/>
          <w:sz w:val="24"/>
          <w:szCs w:val="24"/>
          <w:rtl w:val="0"/>
        </w:rPr>
        <w:t xml:space="preserve">, you are provided with guidance </w:t>
      </w:r>
      <w:r w:rsidDel="00000000" w:rsidR="00000000" w:rsidRPr="00000000">
        <w:rPr>
          <w:sz w:val="24"/>
          <w:szCs w:val="24"/>
          <w:rtl w:val="0"/>
        </w:rPr>
        <w:t xml:space="preserve">on the length</w:t>
      </w:r>
      <w:r w:rsidDel="00000000" w:rsidR="00000000" w:rsidRPr="00000000">
        <w:rPr>
          <w:color w:val="000000"/>
          <w:sz w:val="24"/>
          <w:szCs w:val="24"/>
          <w:rtl w:val="0"/>
        </w:rPr>
        <w:t xml:space="preserve"> of your response. This is only a suggestion. You will not be disqualified if you require longer responses.</w:t>
      </w:r>
      <w:r w:rsidDel="00000000" w:rsidR="00000000" w:rsidRPr="00000000">
        <w:rPr>
          <w:rtl w:val="0"/>
        </w:rPr>
      </w:r>
    </w:p>
    <w:p w:rsidR="00000000" w:rsidDel="00000000" w:rsidP="00000000" w:rsidRDefault="00000000" w:rsidRPr="00000000" w14:paraId="00000040">
      <w:pPr>
        <w:widowControl w:val="0"/>
        <w:numPr>
          <w:ilvl w:val="0"/>
          <w:numId w:val="1"/>
        </w:numPr>
        <w:pBdr>
          <w:top w:space="0" w:sz="0" w:val="nil"/>
          <w:left w:space="0" w:sz="0" w:val="nil"/>
          <w:bottom w:space="0" w:sz="0" w:val="nil"/>
          <w:right w:space="0" w:sz="0" w:val="nil"/>
          <w:between w:space="0" w:sz="0" w:val="nil"/>
        </w:pBdr>
        <w:spacing w:after="80" w:line="240" w:lineRule="auto"/>
        <w:ind w:left="720" w:hanging="360"/>
        <w:rPr/>
      </w:pPr>
      <w:r w:rsidDel="00000000" w:rsidR="00000000" w:rsidRPr="00000000">
        <w:rPr>
          <w:color w:val="000000"/>
          <w:sz w:val="24"/>
          <w:szCs w:val="24"/>
          <w:rtl w:val="0"/>
        </w:rPr>
        <w:t xml:space="preserve">Include all large digital/scanned items (for example: .jpg, .png, .pdf including performance frameworks) in the Appendix document</w:t>
      </w:r>
      <w:r w:rsidDel="00000000" w:rsidR="00000000" w:rsidRPr="00000000">
        <w:rPr>
          <w:sz w:val="24"/>
          <w:szCs w:val="24"/>
          <w:rtl w:val="0"/>
        </w:rPr>
        <w:t xml:space="preserv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80" w:line="240" w:lineRule="auto"/>
        <w:rPr>
          <w:sz w:val="24"/>
          <w:szCs w:val="24"/>
        </w:rPr>
      </w:pPr>
      <w:r w:rsidDel="00000000" w:rsidR="00000000" w:rsidRPr="00000000">
        <w:rPr>
          <w:rtl w:val="0"/>
        </w:rPr>
      </w:r>
    </w:p>
    <w:p w:rsidR="00000000" w:rsidDel="00000000" w:rsidP="00000000" w:rsidRDefault="00000000" w:rsidRPr="00000000" w14:paraId="00000042">
      <w:pPr>
        <w:pStyle w:val="Heading3"/>
        <w:rPr/>
      </w:pPr>
      <w:bookmarkStart w:colFirst="0" w:colLast="0" w:name="_heading=h.bzwd91464y0u" w:id="7"/>
      <w:bookmarkEnd w:id="7"/>
      <w:r w:rsidDel="00000000" w:rsidR="00000000" w:rsidRPr="00000000">
        <w:rPr>
          <w:rtl w:val="0"/>
        </w:rPr>
        <w:t xml:space="preserve">Expedited Application Eligibility</w:t>
      </w:r>
    </w:p>
    <w:p w:rsidR="00000000" w:rsidDel="00000000" w:rsidP="00000000" w:rsidRDefault="00000000" w:rsidRPr="00000000" w14:paraId="00000043">
      <w:pPr>
        <w:rPr/>
      </w:pPr>
      <w:r w:rsidDel="00000000" w:rsidR="00000000" w:rsidRPr="00000000">
        <w:rPr>
          <w:rtl w:val="0"/>
        </w:rPr>
        <w:t xml:space="preserve">In order to be eligible for the expedited renewal application, your school must have met the following requirements and standards throughout the previous 5 year term: (per A-GAME RUBRIC)</w:t>
      </w:r>
      <w:r w:rsidDel="00000000" w:rsidR="00000000" w:rsidRPr="00000000">
        <w:rPr>
          <w:rtl w:val="0"/>
        </w:rPr>
      </w:r>
    </w:p>
    <w:p w:rsidR="00000000" w:rsidDel="00000000" w:rsidP="00000000" w:rsidRDefault="00000000" w:rsidRPr="00000000" w14:paraId="00000044">
      <w:pPr>
        <w:widowControl w:val="0"/>
        <w:numPr>
          <w:ilvl w:val="0"/>
          <w:numId w:val="1"/>
        </w:numPr>
        <w:spacing w:after="80" w:line="240" w:lineRule="auto"/>
        <w:ind w:left="720" w:hanging="360"/>
        <w:rPr>
          <w:sz w:val="24"/>
          <w:szCs w:val="24"/>
        </w:rPr>
      </w:pPr>
      <w:r w:rsidDel="00000000" w:rsidR="00000000" w:rsidRPr="00000000">
        <w:rPr>
          <w:sz w:val="24"/>
          <w:szCs w:val="24"/>
          <w:rtl w:val="0"/>
        </w:rPr>
        <w:t xml:space="preserve">Sufficient Data:</w:t>
      </w:r>
    </w:p>
    <w:p w:rsidR="00000000" w:rsidDel="00000000" w:rsidP="00000000" w:rsidRDefault="00000000" w:rsidRPr="00000000" w14:paraId="00000045">
      <w:pPr>
        <w:widowControl w:val="0"/>
        <w:numPr>
          <w:ilvl w:val="1"/>
          <w:numId w:val="1"/>
        </w:numPr>
        <w:spacing w:after="80" w:line="240" w:lineRule="auto"/>
        <w:ind w:left="1440" w:hanging="360"/>
        <w:rPr>
          <w:sz w:val="24"/>
          <w:szCs w:val="24"/>
        </w:rPr>
      </w:pPr>
      <w:r w:rsidDel="00000000" w:rsidR="00000000" w:rsidRPr="00000000">
        <w:rPr>
          <w:sz w:val="24"/>
          <w:szCs w:val="24"/>
          <w:rtl w:val="0"/>
        </w:rPr>
        <w:t xml:space="preserve">School has provided student outcome data for each measure specific in its contract goals and/or accountability framework for all eligible students.</w:t>
      </w:r>
    </w:p>
    <w:p w:rsidR="00000000" w:rsidDel="00000000" w:rsidP="00000000" w:rsidRDefault="00000000" w:rsidRPr="00000000" w14:paraId="00000046">
      <w:pPr>
        <w:widowControl w:val="0"/>
        <w:numPr>
          <w:ilvl w:val="0"/>
          <w:numId w:val="1"/>
        </w:numPr>
        <w:spacing w:after="80" w:line="240" w:lineRule="auto"/>
        <w:ind w:left="720" w:hanging="360"/>
        <w:rPr>
          <w:sz w:val="24"/>
          <w:szCs w:val="24"/>
        </w:rPr>
      </w:pPr>
      <w:r w:rsidDel="00000000" w:rsidR="00000000" w:rsidRPr="00000000">
        <w:rPr>
          <w:sz w:val="24"/>
          <w:szCs w:val="24"/>
          <w:rtl w:val="0"/>
        </w:rPr>
        <w:t xml:space="preserve">Student Motivation and Engagement:</w:t>
      </w:r>
    </w:p>
    <w:p w:rsidR="00000000" w:rsidDel="00000000" w:rsidP="00000000" w:rsidRDefault="00000000" w:rsidRPr="00000000" w14:paraId="00000047">
      <w:pPr>
        <w:widowControl w:val="0"/>
        <w:numPr>
          <w:ilvl w:val="1"/>
          <w:numId w:val="1"/>
        </w:numPr>
        <w:spacing w:after="80" w:line="240" w:lineRule="auto"/>
        <w:ind w:left="1440" w:hanging="360"/>
        <w:rPr>
          <w:sz w:val="24"/>
          <w:szCs w:val="24"/>
        </w:rPr>
      </w:pPr>
      <w:r w:rsidDel="00000000" w:rsidR="00000000" w:rsidRPr="00000000">
        <w:rPr>
          <w:sz w:val="24"/>
          <w:szCs w:val="24"/>
          <w:rtl w:val="0"/>
        </w:rPr>
        <w:t xml:space="preserve">All of the agreed-upon motivation and/or engagement targets have been met (e.g. attendance, re-enrollment, credits earned, etc.)</w:t>
      </w:r>
    </w:p>
    <w:p w:rsidR="00000000" w:rsidDel="00000000" w:rsidP="00000000" w:rsidRDefault="00000000" w:rsidRPr="00000000" w14:paraId="00000048">
      <w:pPr>
        <w:widowControl w:val="0"/>
        <w:numPr>
          <w:ilvl w:val="0"/>
          <w:numId w:val="1"/>
        </w:numPr>
        <w:spacing w:after="80" w:line="240" w:lineRule="auto"/>
        <w:ind w:left="720" w:hanging="360"/>
        <w:rPr>
          <w:sz w:val="24"/>
          <w:szCs w:val="24"/>
        </w:rPr>
      </w:pPr>
      <w:r w:rsidDel="00000000" w:rsidR="00000000" w:rsidRPr="00000000">
        <w:rPr>
          <w:sz w:val="24"/>
          <w:szCs w:val="24"/>
          <w:rtl w:val="0"/>
        </w:rPr>
        <w:t xml:space="preserve">Academic Quality</w:t>
      </w:r>
    </w:p>
    <w:p w:rsidR="00000000" w:rsidDel="00000000" w:rsidP="00000000" w:rsidRDefault="00000000" w:rsidRPr="00000000" w14:paraId="00000049">
      <w:pPr>
        <w:widowControl w:val="0"/>
        <w:numPr>
          <w:ilvl w:val="1"/>
          <w:numId w:val="1"/>
        </w:numPr>
        <w:spacing w:after="80" w:line="240" w:lineRule="auto"/>
        <w:ind w:left="1440" w:hanging="360"/>
        <w:rPr>
          <w:sz w:val="24"/>
          <w:szCs w:val="24"/>
        </w:rPr>
      </w:pPr>
      <w:r w:rsidDel="00000000" w:rsidR="00000000" w:rsidRPr="00000000">
        <w:rPr>
          <w:sz w:val="24"/>
          <w:szCs w:val="24"/>
          <w:rtl w:val="0"/>
        </w:rPr>
        <w:t xml:space="preserve">Academic Achievement:</w:t>
      </w:r>
    </w:p>
    <w:p w:rsidR="00000000" w:rsidDel="00000000" w:rsidP="00000000" w:rsidRDefault="00000000" w:rsidRPr="00000000" w14:paraId="0000004A">
      <w:pPr>
        <w:widowControl w:val="0"/>
        <w:numPr>
          <w:ilvl w:val="2"/>
          <w:numId w:val="1"/>
        </w:numPr>
        <w:spacing w:after="80" w:line="240" w:lineRule="auto"/>
        <w:ind w:left="2160" w:hanging="360"/>
        <w:rPr>
          <w:sz w:val="24"/>
          <w:szCs w:val="24"/>
        </w:rPr>
      </w:pPr>
      <w:r w:rsidDel="00000000" w:rsidR="00000000" w:rsidRPr="00000000">
        <w:rPr>
          <w:sz w:val="24"/>
          <w:szCs w:val="24"/>
          <w:rtl w:val="0"/>
        </w:rPr>
        <w:t xml:space="preserve">All eligible students' achievement rates, met the approved target on mandated state and supplemental authorizer approved assessments.</w:t>
      </w:r>
    </w:p>
    <w:p w:rsidR="00000000" w:rsidDel="00000000" w:rsidP="00000000" w:rsidRDefault="00000000" w:rsidRPr="00000000" w14:paraId="0000004B">
      <w:pPr>
        <w:widowControl w:val="0"/>
        <w:numPr>
          <w:ilvl w:val="1"/>
          <w:numId w:val="1"/>
        </w:numPr>
        <w:spacing w:after="80" w:line="240" w:lineRule="auto"/>
        <w:ind w:left="1440" w:hanging="360"/>
        <w:rPr>
          <w:sz w:val="24"/>
          <w:szCs w:val="24"/>
        </w:rPr>
      </w:pPr>
      <w:r w:rsidDel="00000000" w:rsidR="00000000" w:rsidRPr="00000000">
        <w:rPr>
          <w:sz w:val="24"/>
          <w:szCs w:val="24"/>
          <w:rtl w:val="0"/>
        </w:rPr>
        <w:t xml:space="preserve">Student Growth:</w:t>
      </w:r>
    </w:p>
    <w:p w:rsidR="00000000" w:rsidDel="00000000" w:rsidP="00000000" w:rsidRDefault="00000000" w:rsidRPr="00000000" w14:paraId="0000004C">
      <w:pPr>
        <w:widowControl w:val="0"/>
        <w:numPr>
          <w:ilvl w:val="2"/>
          <w:numId w:val="1"/>
        </w:numPr>
        <w:spacing w:after="80" w:line="240" w:lineRule="auto"/>
        <w:ind w:left="2160" w:hanging="360"/>
        <w:rPr>
          <w:sz w:val="24"/>
          <w:szCs w:val="24"/>
        </w:rPr>
      </w:pPr>
      <w:r w:rsidDel="00000000" w:rsidR="00000000" w:rsidRPr="00000000">
        <w:rPr>
          <w:sz w:val="24"/>
          <w:szCs w:val="24"/>
          <w:rtl w:val="0"/>
        </w:rPr>
        <w:t xml:space="preserve">For all years of the current charter contract, the average growth rates among eligible students met approved growth targets on the state mandated assessments and supplemental authorizer approved assessments.</w:t>
      </w:r>
    </w:p>
    <w:p w:rsidR="00000000" w:rsidDel="00000000" w:rsidP="00000000" w:rsidRDefault="00000000" w:rsidRPr="00000000" w14:paraId="0000004D">
      <w:pPr>
        <w:widowControl w:val="0"/>
        <w:numPr>
          <w:ilvl w:val="1"/>
          <w:numId w:val="1"/>
        </w:numPr>
        <w:spacing w:after="80" w:line="240" w:lineRule="auto"/>
        <w:ind w:left="1440" w:hanging="360"/>
        <w:rPr>
          <w:sz w:val="24"/>
          <w:szCs w:val="24"/>
        </w:rPr>
      </w:pPr>
      <w:r w:rsidDel="00000000" w:rsidR="00000000" w:rsidRPr="00000000">
        <w:rPr>
          <w:sz w:val="24"/>
          <w:szCs w:val="24"/>
          <w:rtl w:val="0"/>
        </w:rPr>
        <w:t xml:space="preserve">High School Completion </w:t>
      </w:r>
      <w:r w:rsidDel="00000000" w:rsidR="00000000" w:rsidRPr="00000000">
        <w:rPr>
          <w:i w:val="1"/>
          <w:sz w:val="24"/>
          <w:szCs w:val="24"/>
          <w:rtl w:val="0"/>
        </w:rPr>
        <w:t xml:space="preserve">(if applicable)</w:t>
      </w:r>
    </w:p>
    <w:p w:rsidR="00000000" w:rsidDel="00000000" w:rsidP="00000000" w:rsidRDefault="00000000" w:rsidRPr="00000000" w14:paraId="0000004E">
      <w:pPr>
        <w:widowControl w:val="0"/>
        <w:numPr>
          <w:ilvl w:val="2"/>
          <w:numId w:val="1"/>
        </w:numPr>
        <w:spacing w:after="80" w:line="240" w:lineRule="auto"/>
        <w:ind w:left="2160" w:hanging="360"/>
        <w:rPr>
          <w:i w:val="1"/>
          <w:sz w:val="24"/>
          <w:szCs w:val="24"/>
        </w:rPr>
      </w:pPr>
      <w:r w:rsidDel="00000000" w:rsidR="00000000" w:rsidRPr="00000000">
        <w:rPr>
          <w:i w:val="1"/>
          <w:sz w:val="24"/>
          <w:szCs w:val="24"/>
          <w:rtl w:val="0"/>
        </w:rPr>
        <w:t xml:space="preserve">For all years of the current charter contract, the school met or exceeded the high school completion targets as set forth and is consistent with federal and/or statewide policies.</w:t>
      </w:r>
    </w:p>
    <w:p w:rsidR="00000000" w:rsidDel="00000000" w:rsidP="00000000" w:rsidRDefault="00000000" w:rsidRPr="00000000" w14:paraId="0000004F">
      <w:pPr>
        <w:widowControl w:val="0"/>
        <w:numPr>
          <w:ilvl w:val="0"/>
          <w:numId w:val="1"/>
        </w:numPr>
        <w:spacing w:after="80" w:line="240" w:lineRule="auto"/>
        <w:ind w:left="720" w:hanging="360"/>
        <w:rPr>
          <w:sz w:val="24"/>
          <w:szCs w:val="24"/>
        </w:rPr>
      </w:pPr>
      <w:r w:rsidDel="00000000" w:rsidR="00000000" w:rsidRPr="00000000">
        <w:rPr>
          <w:sz w:val="24"/>
          <w:szCs w:val="24"/>
          <w:rtl w:val="0"/>
        </w:rPr>
        <w:t xml:space="preserve">Equity and Inclusion</w:t>
      </w:r>
    </w:p>
    <w:p w:rsidR="00000000" w:rsidDel="00000000" w:rsidP="00000000" w:rsidRDefault="00000000" w:rsidRPr="00000000" w14:paraId="00000050">
      <w:pPr>
        <w:widowControl w:val="0"/>
        <w:numPr>
          <w:ilvl w:val="1"/>
          <w:numId w:val="1"/>
        </w:numPr>
        <w:spacing w:after="80" w:line="240" w:lineRule="auto"/>
        <w:ind w:left="1440" w:hanging="360"/>
        <w:rPr>
          <w:sz w:val="24"/>
          <w:szCs w:val="24"/>
        </w:rPr>
      </w:pPr>
      <w:r w:rsidDel="00000000" w:rsidR="00000000" w:rsidRPr="00000000">
        <w:rPr>
          <w:sz w:val="24"/>
          <w:szCs w:val="24"/>
          <w:rtl w:val="0"/>
        </w:rPr>
        <w:t xml:space="preserve">The school’s enrollment is within a reasonable range of projections and abides by the enrollment policies set forth in its charter contract.</w:t>
      </w:r>
    </w:p>
    <w:p w:rsidR="00000000" w:rsidDel="00000000" w:rsidP="00000000" w:rsidRDefault="00000000" w:rsidRPr="00000000" w14:paraId="00000051">
      <w:pPr>
        <w:widowControl w:val="0"/>
        <w:numPr>
          <w:ilvl w:val="0"/>
          <w:numId w:val="1"/>
        </w:numPr>
        <w:spacing w:after="80" w:line="240" w:lineRule="auto"/>
        <w:ind w:left="720" w:hanging="360"/>
        <w:rPr>
          <w:sz w:val="24"/>
          <w:szCs w:val="24"/>
        </w:rPr>
      </w:pPr>
      <w:r w:rsidDel="00000000" w:rsidR="00000000" w:rsidRPr="00000000">
        <w:rPr>
          <w:sz w:val="24"/>
          <w:szCs w:val="24"/>
          <w:rtl w:val="0"/>
        </w:rPr>
        <w:t xml:space="preserve">Program Evaluation &amp; Improvement</w:t>
      </w:r>
    </w:p>
    <w:p w:rsidR="00000000" w:rsidDel="00000000" w:rsidP="00000000" w:rsidRDefault="00000000" w:rsidRPr="00000000" w14:paraId="00000052">
      <w:pPr>
        <w:widowControl w:val="0"/>
        <w:numPr>
          <w:ilvl w:val="1"/>
          <w:numId w:val="1"/>
        </w:numPr>
        <w:spacing w:after="80" w:line="240" w:lineRule="auto"/>
        <w:ind w:left="1440" w:hanging="360"/>
        <w:rPr>
          <w:sz w:val="24"/>
          <w:szCs w:val="24"/>
        </w:rPr>
      </w:pPr>
      <w:r w:rsidDel="00000000" w:rsidR="00000000" w:rsidRPr="00000000">
        <w:rPr>
          <w:sz w:val="24"/>
          <w:szCs w:val="24"/>
          <w:rtl w:val="0"/>
        </w:rPr>
        <w:t xml:space="preserve">The school provided its evaluation of the effectiveness of student services (relevant to student behavior and/or social-emotional wellbeing) from all eligible students indicating strong approval. OR; if strong approval is not shown, the school demonstrates that it has enforced plans for improvement.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tabs>
          <w:tab w:val="left" w:leader="none" w:pos="7980"/>
        </w:tabs>
        <w:rPr/>
        <w:sectPr>
          <w:headerReference r:id="rId13" w:type="default"/>
          <w:headerReference r:id="rId14" w:type="first"/>
          <w:headerReference r:id="rId15" w:type="even"/>
          <w:footerReference r:id="rId16" w:type="first"/>
          <w:footerReference r:id="rId17" w:type="even"/>
          <w:type w:val="nextPage"/>
          <w:pgSz w:h="15840" w:w="12240" w:orient="portrait"/>
          <w:pgMar w:bottom="1008" w:top="1008" w:left="1440" w:right="1440" w:header="720" w:footer="432"/>
        </w:sectPr>
      </w:pPr>
      <w:r w:rsidDel="00000000" w:rsidR="00000000" w:rsidRPr="00000000">
        <w:rPr>
          <w:rtl w:val="0"/>
        </w:rPr>
      </w:r>
    </w:p>
    <w:bookmarkStart w:colFirst="0" w:colLast="0" w:name="bookmark=id.ql5bj0op929b" w:id="8"/>
    <w:bookmarkEnd w:id="8"/>
    <w:p w:rsidR="00000000" w:rsidDel="00000000" w:rsidP="00000000" w:rsidRDefault="00000000" w:rsidRPr="00000000" w14:paraId="00000055">
      <w:pPr>
        <w:pStyle w:val="Heading2"/>
        <w:rPr/>
      </w:pPr>
      <w:bookmarkStart w:colFirst="0" w:colLast="0" w:name="_heading=h.1hmsyys" w:id="9"/>
      <w:bookmarkEnd w:id="9"/>
      <w:r w:rsidDel="00000000" w:rsidR="00000000" w:rsidRPr="00000000">
        <w:rPr>
          <w:rtl w:val="0"/>
        </w:rPr>
        <w:t xml:space="preserve">Part 1—School’s Executive Summary</w:t>
      </w:r>
    </w:p>
    <w:p w:rsidR="00000000" w:rsidDel="00000000" w:rsidP="00000000" w:rsidRDefault="00000000" w:rsidRPr="00000000" w14:paraId="00000056">
      <w:pPr>
        <w:pStyle w:val="Heading3"/>
        <w:numPr>
          <w:ilvl w:val="0"/>
          <w:numId w:val="8"/>
        </w:numPr>
        <w:ind w:left="720" w:hanging="360"/>
        <w:rPr>
          <w:u w:val="none"/>
        </w:rPr>
      </w:pPr>
      <w:bookmarkStart w:colFirst="0" w:colLast="0" w:name="_heading=h.41mghml" w:id="10"/>
      <w:bookmarkEnd w:id="10"/>
      <w:r w:rsidDel="00000000" w:rsidR="00000000" w:rsidRPr="00000000">
        <w:rPr>
          <w:rtl w:val="0"/>
        </w:rPr>
        <w:t xml:space="preserve">Mission and Vision  </w:t>
      </w:r>
      <w:r w:rsidDel="00000000" w:rsidR="00000000" w:rsidRPr="00000000">
        <w:rPr>
          <w:rtl w:val="0"/>
        </w:rPr>
      </w:r>
    </w:p>
    <w:p w:rsidR="00000000" w:rsidDel="00000000" w:rsidP="00000000" w:rsidRDefault="00000000" w:rsidRPr="00000000" w14:paraId="00000057">
      <w:pPr>
        <w:pStyle w:val="Heading4"/>
        <w:rPr/>
      </w:pPr>
      <w:bookmarkStart w:colFirst="0" w:colLast="0" w:name="_heading=h.uly4gv7a0u86" w:id="11"/>
      <w:bookmarkEnd w:id="11"/>
      <w:r w:rsidDel="00000000" w:rsidR="00000000" w:rsidRPr="00000000">
        <w:rPr>
          <w:rtl w:val="0"/>
        </w:rPr>
        <w:t xml:space="preserve">Question 1: Re-state your school’s mission and vision. What were your MSGs and did you achieve them? Provide evidence. (1 paragraph) </w:t>
      </w:r>
    </w:p>
    <w:p w:rsidR="00000000" w:rsidDel="00000000" w:rsidP="00000000" w:rsidRDefault="00000000" w:rsidRPr="00000000" w14:paraId="00000058">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59">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5A">
      <w:pPr>
        <w:pStyle w:val="Heading4"/>
        <w:rPr/>
      </w:pPr>
      <w:bookmarkStart w:colFirst="0" w:colLast="0" w:name="_heading=h.h7qr3xzu4jb" w:id="12"/>
      <w:bookmarkEnd w:id="12"/>
      <w:r w:rsidDel="00000000" w:rsidR="00000000" w:rsidRPr="00000000">
        <w:rPr>
          <w:rtl w:val="0"/>
        </w:rPr>
        <w:t xml:space="preserve">Question 2: To what extent has your school continued to engage with the community and create local connections in line with your mission? (1-2 paragraphs)</w:t>
      </w:r>
    </w:p>
    <w:p w:rsidR="00000000" w:rsidDel="00000000" w:rsidP="00000000" w:rsidRDefault="00000000" w:rsidRPr="00000000" w14:paraId="0000005B">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5D">
      <w:pPr>
        <w:pStyle w:val="Heading3"/>
        <w:numPr>
          <w:ilvl w:val="0"/>
          <w:numId w:val="8"/>
        </w:numPr>
        <w:ind w:left="720" w:hanging="360"/>
        <w:rPr>
          <w:b w:val="1"/>
          <w:sz w:val="32"/>
          <w:szCs w:val="32"/>
        </w:rPr>
      </w:pPr>
      <w:bookmarkStart w:colFirst="0" w:colLast="0" w:name="_heading=h.oaxtyqz0xibk" w:id="13"/>
      <w:bookmarkEnd w:id="13"/>
      <w:r w:rsidDel="00000000" w:rsidR="00000000" w:rsidRPr="00000000">
        <w:rPr>
          <w:rtl w:val="0"/>
        </w:rPr>
        <w:t xml:space="preserve">Governing Council</w:t>
      </w:r>
    </w:p>
    <w:p w:rsidR="00000000" w:rsidDel="00000000" w:rsidP="00000000" w:rsidRDefault="00000000" w:rsidRPr="00000000" w14:paraId="0000005E">
      <w:pPr>
        <w:pStyle w:val="Heading4"/>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b w:val="1"/>
          <w:color w:val="1e1c11"/>
          <w:sz w:val="24"/>
          <w:szCs w:val="24"/>
        </w:rPr>
      </w:pPr>
      <w:bookmarkStart w:colFirst="0" w:colLast="0" w:name="_heading=h.nadawd1ooqt" w:id="14"/>
      <w:bookmarkEnd w:id="14"/>
      <w:r w:rsidDel="00000000" w:rsidR="00000000" w:rsidRPr="00000000">
        <w:rPr>
          <w:b w:val="1"/>
          <w:color w:val="1e1c11"/>
          <w:sz w:val="24"/>
          <w:szCs w:val="24"/>
          <w:rtl w:val="0"/>
        </w:rPr>
        <w:t xml:space="preserve">Please provide the following information for all Governing Council members:</w:t>
      </w:r>
    </w:p>
    <w:tbl>
      <w:tblPr>
        <w:tblStyle w:val="Table1"/>
        <w:tblW w:w="100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167"/>
        <w:gridCol w:w="3323"/>
        <w:gridCol w:w="1719"/>
        <w:tblGridChange w:id="0">
          <w:tblGrid>
            <w:gridCol w:w="2875"/>
            <w:gridCol w:w="2167"/>
            <w:gridCol w:w="3323"/>
            <w:gridCol w:w="1719"/>
          </w:tblGrid>
        </w:tblGridChange>
      </w:tblGrid>
      <w:tr>
        <w:trPr>
          <w:cantSplit w:val="0"/>
          <w:tblHeader w:val="0"/>
        </w:trPr>
        <w:tc>
          <w:tcPr>
            <w:shd w:fill="e06666" w:val="clear"/>
            <w:vAlign w:val="center"/>
          </w:tcPr>
          <w:p w:rsidR="00000000" w:rsidDel="00000000" w:rsidP="00000000" w:rsidRDefault="00000000" w:rsidRPr="00000000" w14:paraId="0000005F">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w:t>
            </w:r>
          </w:p>
        </w:tc>
        <w:tc>
          <w:tcPr>
            <w:shd w:fill="e06666" w:val="clear"/>
            <w:vAlign w:val="center"/>
          </w:tcPr>
          <w:p w:rsidR="00000000" w:rsidDel="00000000" w:rsidP="00000000" w:rsidRDefault="00000000" w:rsidRPr="00000000" w14:paraId="00000060">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Occupation</w:t>
            </w:r>
          </w:p>
        </w:tc>
        <w:tc>
          <w:tcPr>
            <w:shd w:fill="e06666" w:val="clear"/>
            <w:vAlign w:val="center"/>
          </w:tcPr>
          <w:p w:rsidR="00000000" w:rsidDel="00000000" w:rsidP="00000000" w:rsidRDefault="00000000" w:rsidRPr="00000000" w14:paraId="00000061">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on Governing Council</w:t>
            </w:r>
          </w:p>
        </w:tc>
        <w:tc>
          <w:tcPr>
            <w:shd w:fill="e06666" w:val="clear"/>
            <w:vAlign w:val="center"/>
          </w:tcPr>
          <w:p w:rsidR="00000000" w:rsidDel="00000000" w:rsidP="00000000" w:rsidRDefault="00000000" w:rsidRPr="00000000" w14:paraId="00000062">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Number of Years on Governing Council</w:t>
            </w:r>
          </w:p>
        </w:tc>
      </w:tr>
      <w:tr>
        <w:trPr>
          <w:cantSplit w:val="0"/>
          <w:tblHeader w:val="0"/>
        </w:trPr>
        <w:tc>
          <w:tcPr/>
          <w:p w:rsidR="00000000" w:rsidDel="00000000" w:rsidP="00000000" w:rsidRDefault="00000000" w:rsidRPr="00000000" w14:paraId="00000063">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4">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5">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6">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67">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8">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9">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A">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6B">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C">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D">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6E">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6F">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0">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1">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2">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r>
        <w:trPr>
          <w:cantSplit w:val="0"/>
          <w:tblHeader w:val="0"/>
        </w:trPr>
        <w:tc>
          <w:tcPr/>
          <w:p w:rsidR="00000000" w:rsidDel="00000000" w:rsidP="00000000" w:rsidRDefault="00000000" w:rsidRPr="00000000" w14:paraId="00000073">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4">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5">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76">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r>
    </w:tbl>
    <w:p w:rsidR="00000000" w:rsidDel="00000000" w:rsidP="00000000" w:rsidRDefault="00000000" w:rsidRPr="00000000" w14:paraId="00000077">
      <w:pPr>
        <w:pStyle w:val="Heading3"/>
        <w:ind w:left="0" w:firstLine="0"/>
        <w:rPr/>
      </w:pPr>
      <w:bookmarkStart w:colFirst="0" w:colLast="0" w:name="_heading=h.dpn2eflxmdfp"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3"/>
        <w:ind w:left="0" w:firstLine="720"/>
        <w:rPr>
          <w:b w:val="1"/>
          <w:sz w:val="32"/>
          <w:szCs w:val="32"/>
        </w:rPr>
      </w:pPr>
      <w:bookmarkStart w:colFirst="0" w:colLast="0" w:name="_heading=h.t6ne4sk2p9a0" w:id="16"/>
      <w:bookmarkEnd w:id="16"/>
      <w:r w:rsidDel="00000000" w:rsidR="00000000" w:rsidRPr="00000000">
        <w:rPr>
          <w:rtl w:val="0"/>
        </w:rPr>
        <w:t xml:space="preserve">C. Enrollment and Demographics</w:t>
      </w:r>
      <w:r w:rsidDel="00000000" w:rsidR="00000000" w:rsidRPr="00000000">
        <w:rPr>
          <w:rtl w:val="0"/>
        </w:rPr>
      </w:r>
    </w:p>
    <w:p w:rsidR="00000000" w:rsidDel="00000000" w:rsidP="00000000" w:rsidRDefault="00000000" w:rsidRPr="00000000" w14:paraId="00000079">
      <w:pPr>
        <w:widowControl w:val="0"/>
        <w:spacing w:after="80" w:line="240" w:lineRule="auto"/>
        <w:rPr>
          <w:b w:val="1"/>
          <w:color w:val="1e1c11"/>
          <w:sz w:val="24"/>
          <w:szCs w:val="24"/>
        </w:rPr>
      </w:pPr>
      <w:r w:rsidDel="00000000" w:rsidR="00000000" w:rsidRPr="00000000">
        <w:rPr>
          <w:b w:val="1"/>
          <w:color w:val="1e1c11"/>
          <w:sz w:val="24"/>
          <w:szCs w:val="24"/>
          <w:rtl w:val="0"/>
        </w:rPr>
        <w:t xml:space="preserve">Please fill out the chart below with the corresponding information.</w:t>
      </w:r>
    </w:p>
    <w:p w:rsidR="00000000" w:rsidDel="00000000" w:rsidP="00000000" w:rsidRDefault="00000000" w:rsidRPr="00000000" w14:paraId="0000007A">
      <w:pPr>
        <w:tabs>
          <w:tab w:val="left" w:leader="none" w:pos="4358"/>
        </w:tabs>
        <w:spacing w:after="0" w:line="240" w:lineRule="auto"/>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30"/>
        <w:gridCol w:w="2850"/>
        <w:tblGridChange w:id="0">
          <w:tblGrid>
            <w:gridCol w:w="7230"/>
            <w:gridCol w:w="2850"/>
          </w:tblGrid>
        </w:tblGridChange>
      </w:tblGrid>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ENROLLMENT</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Students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Students on Waitlist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GENDER</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Male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Female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ETHNICITY/RACE</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Hispanic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Native American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SPECIAL POPULATIONS</w:t>
            </w:r>
          </w:p>
        </w:tc>
        <w:tc>
          <w:tcPr>
            <w:shd w:fill="e06666"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Students with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English Language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Homeless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Eligible for Free and Reduced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tc>
      </w:tr>
    </w:tbl>
    <w:p w:rsidR="00000000" w:rsidDel="00000000" w:rsidP="00000000" w:rsidRDefault="00000000" w:rsidRPr="00000000" w14:paraId="0000009F">
      <w:pPr>
        <w:tabs>
          <w:tab w:val="left" w:leader="none" w:pos="4358"/>
        </w:tabs>
        <w:spacing w:after="0" w:line="240" w:lineRule="auto"/>
        <w:rPr/>
        <w:sectPr>
          <w:headerReference r:id="rId18" w:type="default"/>
          <w:type w:val="nextPage"/>
          <w:pgSz w:h="15840" w:w="12240" w:orient="portrait"/>
          <w:pgMar w:bottom="1008" w:top="1152" w:left="1152" w:right="994" w:header="720" w:footer="0"/>
        </w:sectPr>
      </w:pPr>
      <w:r w:rsidDel="00000000" w:rsidR="00000000" w:rsidRPr="00000000">
        <w:rPr>
          <w:rtl w:val="0"/>
        </w:rPr>
      </w:r>
    </w:p>
    <w:bookmarkStart w:colFirst="0" w:colLast="0" w:name="bookmark=id.26in1rg" w:id="17"/>
    <w:bookmarkEnd w:id="17"/>
    <w:p w:rsidR="00000000" w:rsidDel="00000000" w:rsidP="00000000" w:rsidRDefault="00000000" w:rsidRPr="00000000" w14:paraId="000000A0">
      <w:pPr>
        <w:pStyle w:val="Heading2"/>
        <w:rPr>
          <w:sz w:val="32"/>
          <w:szCs w:val="32"/>
        </w:rPr>
      </w:pPr>
      <w:bookmarkStart w:colFirst="0" w:colLast="0" w:name="_heading=h.1v1yuxt" w:id="18"/>
      <w:bookmarkEnd w:id="18"/>
      <w:r w:rsidDel="00000000" w:rsidR="00000000" w:rsidRPr="00000000">
        <w:rPr>
          <w:rtl w:val="0"/>
        </w:rPr>
        <w:t xml:space="preserve">Part 2 — Record of Performance (Self-Report) </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80" w:line="240" w:lineRule="auto"/>
        <w:rPr>
          <w:color w:val="000000"/>
          <w:sz w:val="24"/>
          <w:szCs w:val="24"/>
        </w:rPr>
      </w:pPr>
      <w:bookmarkStart w:colFirst="0" w:colLast="0" w:name="_heading=h.lnxbz9" w:id="19"/>
      <w:bookmarkEnd w:id="19"/>
      <w:r w:rsidDel="00000000" w:rsidR="00000000" w:rsidRPr="00000000">
        <w:rPr>
          <w:color w:val="000000"/>
          <w:sz w:val="24"/>
          <w:szCs w:val="24"/>
          <w:rtl w:val="0"/>
        </w:rPr>
        <w:t xml:space="preserve">Purpose: Looking Back – A Self-Report on the Current Charter Term</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Instructions for Part 2: Please refer to the </w:t>
      </w:r>
      <w:hyperlink r:id="rId19">
        <w:r w:rsidDel="00000000" w:rsidR="00000000" w:rsidRPr="00000000">
          <w:rPr>
            <w:color w:val="cc0000"/>
            <w:sz w:val="24"/>
            <w:szCs w:val="24"/>
            <w:u w:val="single"/>
            <w:rtl w:val="0"/>
          </w:rPr>
          <w:t xml:space="preserve">online instructions</w:t>
        </w:r>
      </w:hyperlink>
      <w:r w:rsidDel="00000000" w:rsidR="00000000" w:rsidRPr="00000000">
        <w:rPr>
          <w:color w:val="000000"/>
          <w:sz w:val="24"/>
          <w:szCs w:val="24"/>
          <w:rtl w:val="0"/>
        </w:rPr>
        <w:t xml:space="preserve"> for complete details about filling out this section of the application. Submit no more than 10 pages for Section A.</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rtl w:val="0"/>
        </w:rPr>
      </w:r>
    </w:p>
    <w:p w:rsidR="00000000" w:rsidDel="00000000" w:rsidP="00000000" w:rsidRDefault="00000000" w:rsidRPr="00000000" w14:paraId="000000A4">
      <w:pPr>
        <w:pStyle w:val="Heading3"/>
        <w:rPr/>
      </w:pPr>
      <w:bookmarkStart w:colFirst="0" w:colLast="0" w:name="_heading=h.4f1mdlm" w:id="20"/>
      <w:bookmarkEnd w:id="20"/>
      <w:r w:rsidDel="00000000" w:rsidR="00000000" w:rsidRPr="00000000">
        <w:rPr>
          <w:rtl w:val="0"/>
        </w:rPr>
        <w:t xml:space="preserve">A.  Academic Performance/Educational Plan </w:t>
      </w:r>
    </w:p>
    <w:p w:rsidR="00000000" w:rsidDel="00000000" w:rsidP="00000000" w:rsidRDefault="00000000" w:rsidRPr="00000000" w14:paraId="000000A5">
      <w:pPr>
        <w:pStyle w:val="Heading4"/>
        <w:rPr/>
      </w:pPr>
      <w:bookmarkStart w:colFirst="0" w:colLast="0" w:name="_heading=h.biyz9bc4z6do" w:id="21"/>
      <w:bookmarkEnd w:id="21"/>
      <w:r w:rsidDel="00000000" w:rsidR="00000000" w:rsidRPr="00000000">
        <w:rPr>
          <w:rtl w:val="0"/>
        </w:rPr>
        <w:t xml:space="preserve">Question 1: Have there been any improvements at the school and if so, what were the outcomes of those improvements? (1-3 paragraphs)</w:t>
      </w:r>
    </w:p>
    <w:p w:rsidR="00000000" w:rsidDel="00000000" w:rsidP="00000000" w:rsidRDefault="00000000" w:rsidRPr="00000000" w14:paraId="000000A6">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color w:val="1e1c11"/>
          <w:sz w:val="24"/>
          <w:szCs w:val="24"/>
        </w:rPr>
      </w:pPr>
      <w:r w:rsidDel="00000000" w:rsidR="00000000" w:rsidRPr="00000000">
        <w:rPr>
          <w:b w:val="1"/>
          <w:color w:val="1e1c11"/>
          <w:sz w:val="24"/>
          <w:szCs w:val="24"/>
          <w:rtl w:val="0"/>
        </w:rPr>
        <w:t xml:space="preserve">Question 2: Provide a summary of your school-wide curriculum and information on how it aligns to New Mexico’s Common Core State Standards. (1-3 paragraphs)</w:t>
      </w:r>
    </w:p>
    <w:p w:rsidR="00000000" w:rsidDel="00000000" w:rsidP="00000000" w:rsidRDefault="00000000" w:rsidRPr="00000000" w14:paraId="000000A9">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AA">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AB">
      <w:pPr>
        <w:spacing w:after="0" w:lineRule="auto"/>
        <w:ind w:left="0" w:firstLine="0"/>
        <w:rPr>
          <w:b w:val="1"/>
          <w:color w:val="1e1c11"/>
          <w:sz w:val="24"/>
          <w:szCs w:val="24"/>
        </w:rPr>
      </w:pPr>
      <w:r w:rsidDel="00000000" w:rsidR="00000000" w:rsidRPr="00000000">
        <w:rPr>
          <w:b w:val="1"/>
          <w:color w:val="1e1c11"/>
          <w:sz w:val="24"/>
          <w:szCs w:val="24"/>
          <w:rtl w:val="0"/>
        </w:rPr>
        <w:t xml:space="preserve">Question 3: Describe the assessment process your school uses to measure performance to NM state standards throughout the year and how you use this to inform instruction. (1-3 paragraphs)</w:t>
      </w:r>
    </w:p>
    <w:p w:rsidR="00000000" w:rsidDel="00000000" w:rsidP="00000000" w:rsidRDefault="00000000" w:rsidRPr="00000000" w14:paraId="000000AC">
      <w:pPr>
        <w:widowControl w:val="0"/>
        <w:spacing w:after="80" w:line="240" w:lineRule="auto"/>
        <w:rPr>
          <w:color w:val="0066cc"/>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AD">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AE">
      <w:pPr>
        <w:pStyle w:val="Heading4"/>
        <w:keepNext w:val="0"/>
        <w:widowControl w:val="0"/>
        <w:rPr>
          <w:b w:val="0"/>
          <w:color w:val="000000"/>
        </w:rPr>
      </w:pPr>
      <w:bookmarkStart w:colFirst="0" w:colLast="0" w:name="_heading=h.3cqmetx" w:id="22"/>
      <w:bookmarkEnd w:id="22"/>
      <w:r w:rsidDel="00000000" w:rsidR="00000000" w:rsidRPr="00000000">
        <w:rPr>
          <w:rtl w:val="0"/>
        </w:rPr>
        <w:t xml:space="preserve">Question 4: Describe how your school responded to Martinez-Yazzie and shows support of at-promise students. Include data that shows what progress you have made. (1-3 paragraphs)</w:t>
      </w:r>
      <w:r w:rsidDel="00000000" w:rsidR="00000000" w:rsidRPr="00000000">
        <w:rPr>
          <w:rtl w:val="0"/>
        </w:rPr>
      </w:r>
    </w:p>
    <w:p w:rsidR="00000000" w:rsidDel="00000000" w:rsidP="00000000" w:rsidRDefault="00000000" w:rsidRPr="00000000" w14:paraId="000000AF">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B0">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B1">
      <w:pPr>
        <w:widowControl w:val="0"/>
        <w:spacing w:after="80" w:line="240" w:lineRule="auto"/>
        <w:rPr>
          <w:b w:val="1"/>
          <w:color w:val="1e1c11"/>
          <w:sz w:val="24"/>
          <w:szCs w:val="24"/>
        </w:rPr>
      </w:pPr>
      <w:r w:rsidDel="00000000" w:rsidR="00000000" w:rsidRPr="00000000">
        <w:rPr>
          <w:b w:val="1"/>
          <w:color w:val="1e1c11"/>
          <w:sz w:val="24"/>
          <w:szCs w:val="24"/>
          <w:u w:val="single"/>
          <w:rtl w:val="0"/>
        </w:rPr>
        <w:t xml:space="preserve">Task 1</w:t>
      </w:r>
      <w:r w:rsidDel="00000000" w:rsidR="00000000" w:rsidRPr="00000000">
        <w:rPr>
          <w:b w:val="1"/>
          <w:color w:val="1e1c11"/>
          <w:sz w:val="24"/>
          <w:szCs w:val="24"/>
          <w:rtl w:val="0"/>
        </w:rPr>
        <w:t xml:space="preserve">: Include any interim assessments and progress reports that indicate proficiency in relation to English, Mathematics, Science, and Grade Level performance.</w:t>
      </w:r>
    </w:p>
    <w:p w:rsidR="00000000" w:rsidDel="00000000" w:rsidP="00000000" w:rsidRDefault="00000000" w:rsidRPr="00000000" w14:paraId="000000B2">
      <w:pPr>
        <w:spacing w:after="0" w:line="240" w:lineRule="auto"/>
        <w:rPr>
          <w:b w:val="1"/>
          <w:color w:val="1e1c11"/>
          <w:sz w:val="24"/>
          <w:szCs w:val="24"/>
        </w:rPr>
      </w:pPr>
      <w:bookmarkStart w:colFirst="0" w:colLast="0" w:name="_heading=h.44sinio" w:id="23"/>
      <w:bookmarkEnd w:id="23"/>
      <w:r w:rsidDel="00000000" w:rsidR="00000000" w:rsidRPr="00000000">
        <w:rPr>
          <w:rtl w:val="0"/>
        </w:rPr>
      </w:r>
    </w:p>
    <w:p w:rsidR="00000000" w:rsidDel="00000000" w:rsidP="00000000" w:rsidRDefault="00000000" w:rsidRPr="00000000" w14:paraId="000000B3">
      <w:pPr>
        <w:spacing w:after="0" w:line="240" w:lineRule="auto"/>
        <w:rPr>
          <w:b w:val="1"/>
          <w:color w:val="1e1c11"/>
          <w:sz w:val="24"/>
          <w:szCs w:val="24"/>
        </w:rPr>
      </w:pPr>
      <w:r w:rsidDel="00000000" w:rsidR="00000000" w:rsidRPr="00000000">
        <w:rPr>
          <w:rtl w:val="0"/>
        </w:rPr>
      </w:r>
    </w:p>
    <w:p w:rsidR="00000000" w:rsidDel="00000000" w:rsidP="00000000" w:rsidRDefault="00000000" w:rsidRPr="00000000" w14:paraId="000000B4">
      <w:pPr>
        <w:pStyle w:val="Heading3"/>
        <w:rPr/>
      </w:pPr>
      <w:bookmarkStart w:colFirst="0" w:colLast="0" w:name="_heading=h.z337ya" w:id="24"/>
      <w:bookmarkEnd w:id="24"/>
      <w:r w:rsidDel="00000000" w:rsidR="00000000" w:rsidRPr="00000000">
        <w:rPr>
          <w:rFonts w:ascii="Calibri" w:cs="Calibri" w:eastAsia="Calibri" w:hAnsi="Calibri"/>
          <w:rtl w:val="0"/>
        </w:rPr>
        <w:t xml:space="preserve">B.  Organizational Performance</w:t>
      </w:r>
      <w:r w:rsidDel="00000000" w:rsidR="00000000" w:rsidRPr="00000000">
        <w:rPr>
          <w:rtl w:val="0"/>
        </w:rPr>
      </w:r>
    </w:p>
    <w:p w:rsidR="00000000" w:rsidDel="00000000" w:rsidP="00000000" w:rsidRDefault="00000000" w:rsidRPr="00000000" w14:paraId="000000B5">
      <w:pPr>
        <w:pStyle w:val="Heading4"/>
        <w:rPr/>
      </w:pPr>
      <w:bookmarkStart w:colFirst="0" w:colLast="0" w:name="_heading=h.1mrcu09" w:id="25"/>
      <w:bookmarkEnd w:id="25"/>
      <w:r w:rsidDel="00000000" w:rsidR="00000000" w:rsidRPr="00000000">
        <w:rPr>
          <w:rtl w:val="0"/>
        </w:rPr>
        <w:t xml:space="preserve">Question 1: Provide a written description of how your organization operates. Describe the outcomes of your school-established organizational goals. (1-3 paragraphs)</w:t>
      </w:r>
    </w:p>
    <w:p w:rsidR="00000000" w:rsidDel="00000000" w:rsidP="00000000" w:rsidRDefault="00000000" w:rsidRPr="00000000" w14:paraId="000000B6">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B7">
      <w:pPr>
        <w:widowControl w:val="0"/>
        <w:spacing w:after="80" w:line="240" w:lineRule="auto"/>
        <w:rPr/>
      </w:pPr>
      <w:r w:rsidDel="00000000" w:rsidR="00000000" w:rsidRPr="00000000">
        <w:rPr>
          <w:rtl w:val="0"/>
        </w:rPr>
      </w:r>
    </w:p>
    <w:p w:rsidR="00000000" w:rsidDel="00000000" w:rsidP="00000000" w:rsidRDefault="00000000" w:rsidRPr="00000000" w14:paraId="000000B8">
      <w:pPr>
        <w:spacing w:after="0" w:line="276" w:lineRule="auto"/>
        <w:rPr>
          <w:color w:val="0066cc"/>
          <w:sz w:val="24"/>
          <w:szCs w:val="24"/>
        </w:rPr>
      </w:pPr>
      <w:r w:rsidDel="00000000" w:rsidR="00000000" w:rsidRPr="00000000">
        <w:rPr>
          <w:b w:val="1"/>
          <w:sz w:val="24"/>
          <w:szCs w:val="24"/>
          <w:rtl w:val="0"/>
        </w:rPr>
        <w:t xml:space="preserve">Question 2: Describe the role in the school’s governing council in strategic planning. (1-3 paragraphs)</w:t>
      </w:r>
      <w:r w:rsidDel="00000000" w:rsidR="00000000" w:rsidRPr="00000000">
        <w:rPr>
          <w:rtl w:val="0"/>
        </w:rPr>
      </w:r>
    </w:p>
    <w:p w:rsidR="00000000" w:rsidDel="00000000" w:rsidP="00000000" w:rsidRDefault="00000000" w:rsidRPr="00000000" w14:paraId="000000B9">
      <w:pPr>
        <w:spacing w:after="0" w:line="276"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BA">
      <w:pPr>
        <w:spacing w:after="0" w:line="276" w:lineRule="auto"/>
        <w:rPr>
          <w:sz w:val="24"/>
          <w:szCs w:val="24"/>
        </w:rPr>
      </w:pPr>
      <w:r w:rsidDel="00000000" w:rsidR="00000000" w:rsidRPr="00000000">
        <w:rPr>
          <w:b w:val="1"/>
          <w:sz w:val="24"/>
          <w:szCs w:val="24"/>
          <w:rtl w:val="0"/>
        </w:rPr>
        <w:br w:type="textWrapping"/>
      </w:r>
      <w:r w:rsidDel="00000000" w:rsidR="00000000" w:rsidRPr="00000000">
        <w:rPr>
          <w:b w:val="1"/>
          <w:sz w:val="24"/>
          <w:szCs w:val="24"/>
          <w:rtl w:val="0"/>
        </w:rPr>
        <w:br w:type="textWrapping"/>
      </w:r>
      <w:r w:rsidDel="00000000" w:rsidR="00000000" w:rsidRPr="00000000">
        <w:rPr>
          <w:b w:val="1"/>
          <w:sz w:val="24"/>
          <w:szCs w:val="24"/>
          <w:rtl w:val="0"/>
        </w:rPr>
        <w:t xml:space="preserve">Question 4: Has there been any changes in school leadership? If so, please provide current information. What is your process of evaluating school leadership?</w:t>
      </w:r>
      <w:r w:rsidDel="00000000" w:rsidR="00000000" w:rsidRPr="00000000">
        <w:rPr>
          <w:rtl w:val="0"/>
        </w:rPr>
      </w:r>
    </w:p>
    <w:p w:rsidR="00000000" w:rsidDel="00000000" w:rsidP="00000000" w:rsidRDefault="00000000" w:rsidRPr="00000000" w14:paraId="000000BB">
      <w:pPr>
        <w:spacing w:after="0" w:line="276"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BC">
      <w:pPr>
        <w:spacing w:after="0" w:line="276" w:lineRule="auto"/>
        <w:rPr>
          <w:color w:val="0066cc"/>
          <w:sz w:val="24"/>
          <w:szCs w:val="24"/>
        </w:rPr>
      </w:pPr>
      <w:r w:rsidDel="00000000" w:rsidR="00000000" w:rsidRPr="00000000">
        <w:rPr>
          <w:rtl w:val="0"/>
        </w:rPr>
      </w:r>
    </w:p>
    <w:p w:rsidR="00000000" w:rsidDel="00000000" w:rsidP="00000000" w:rsidRDefault="00000000" w:rsidRPr="00000000" w14:paraId="000000BD">
      <w:pPr>
        <w:pStyle w:val="Heading4"/>
        <w:rPr/>
      </w:pPr>
      <w:bookmarkStart w:colFirst="0" w:colLast="0" w:name="_heading=h.q9cwhsnwpe6v" w:id="26"/>
      <w:bookmarkEnd w:id="26"/>
      <w:r w:rsidDel="00000000" w:rsidR="00000000" w:rsidRPr="00000000">
        <w:rPr>
          <w:u w:val="single"/>
          <w:rtl w:val="0"/>
        </w:rPr>
        <w:t xml:space="preserve">Task 1</w:t>
      </w:r>
      <w:r w:rsidDel="00000000" w:rsidR="00000000" w:rsidRPr="00000000">
        <w:rPr>
          <w:rtl w:val="0"/>
        </w:rPr>
        <w:t xml:space="preserve">: Provide a copy of your school’s E-Occupancy certificate.</w:t>
      </w:r>
    </w:p>
    <w:p w:rsidR="00000000" w:rsidDel="00000000" w:rsidP="00000000" w:rsidRDefault="00000000" w:rsidRPr="00000000" w14:paraId="000000BE">
      <w:pPr>
        <w:widowControl w:val="0"/>
        <w:spacing w:after="80" w:line="240" w:lineRule="auto"/>
        <w:rPr>
          <w:b w:val="1"/>
          <w:sz w:val="32"/>
          <w:szCs w:val="32"/>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BF">
      <w:pPr>
        <w:spacing w:after="0" w:line="240" w:lineRule="auto"/>
        <w:rPr>
          <w:b w:val="1"/>
          <w:color w:val="000000"/>
          <w:sz w:val="32"/>
          <w:szCs w:val="32"/>
        </w:rPr>
      </w:pPr>
      <w:r w:rsidDel="00000000" w:rsidR="00000000" w:rsidRPr="00000000">
        <w:rPr>
          <w:rtl w:val="0"/>
        </w:rPr>
      </w:r>
    </w:p>
    <w:p w:rsidR="00000000" w:rsidDel="00000000" w:rsidP="00000000" w:rsidRDefault="00000000" w:rsidRPr="00000000" w14:paraId="000000C0">
      <w:pPr>
        <w:pStyle w:val="Heading3"/>
        <w:rPr>
          <w:color w:val="0066cc"/>
          <w:sz w:val="24"/>
          <w:szCs w:val="24"/>
        </w:rPr>
      </w:pPr>
      <w:bookmarkStart w:colFirst="0" w:colLast="0" w:name="_heading=h.1y810tw" w:id="27"/>
      <w:bookmarkEnd w:id="27"/>
      <w:r w:rsidDel="00000000" w:rsidR="00000000" w:rsidRPr="00000000">
        <w:rPr>
          <w:rtl w:val="0"/>
        </w:rPr>
        <w:t xml:space="preserve">C.  Financial Performance</w:t>
      </w:r>
      <w:r w:rsidDel="00000000" w:rsidR="00000000" w:rsidRPr="00000000">
        <w:rPr>
          <w:rtl w:val="0"/>
        </w:rPr>
      </w:r>
    </w:p>
    <w:p w:rsidR="00000000" w:rsidDel="00000000" w:rsidP="00000000" w:rsidRDefault="00000000" w:rsidRPr="00000000" w14:paraId="000000C1">
      <w:pPr>
        <w:pStyle w:val="Heading4"/>
        <w:rPr/>
      </w:pPr>
      <w:bookmarkStart w:colFirst="0" w:colLast="0" w:name="_heading=h.nkregn3a1a9c" w:id="28"/>
      <w:bookmarkEnd w:id="28"/>
      <w:r w:rsidDel="00000000" w:rsidR="00000000" w:rsidRPr="00000000">
        <w:rPr>
          <w:rtl w:val="0"/>
        </w:rPr>
        <w:t xml:space="preserve">Question 1: Describe how the school is meeting its financial goals in relation to its liabilities, payroll taxes, employee benefits, debt service payments, etc. Provide evidence. (1-3 paragraphs)</w:t>
      </w:r>
    </w:p>
    <w:p w:rsidR="00000000" w:rsidDel="00000000" w:rsidP="00000000" w:rsidRDefault="00000000" w:rsidRPr="00000000" w14:paraId="000000C2">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br w:type="textWrapping"/>
      </w:r>
    </w:p>
    <w:p w:rsidR="00000000" w:rsidDel="00000000" w:rsidP="00000000" w:rsidRDefault="00000000" w:rsidRPr="00000000" w14:paraId="000000C3">
      <w:pPr>
        <w:spacing w:after="0" w:line="276" w:lineRule="auto"/>
        <w:rPr>
          <w:color w:val="0066cc"/>
          <w:sz w:val="24"/>
          <w:szCs w:val="24"/>
        </w:rPr>
      </w:pPr>
      <w:r w:rsidDel="00000000" w:rsidR="00000000" w:rsidRPr="00000000">
        <w:rPr>
          <w:b w:val="1"/>
          <w:sz w:val="24"/>
          <w:szCs w:val="24"/>
          <w:u w:val="single"/>
          <w:rtl w:val="0"/>
        </w:rPr>
        <w:t xml:space="preserve">Task 1</w:t>
      </w:r>
      <w:r w:rsidDel="00000000" w:rsidR="00000000" w:rsidRPr="00000000">
        <w:rPr>
          <w:b w:val="1"/>
          <w:sz w:val="24"/>
          <w:szCs w:val="24"/>
          <w:rtl w:val="0"/>
        </w:rPr>
        <w:t xml:space="preserve">: Provide any other financial performance-based evidence.</w:t>
      </w:r>
      <w:r w:rsidDel="00000000" w:rsidR="00000000" w:rsidRPr="00000000">
        <w:rPr>
          <w:rtl w:val="0"/>
        </w:rPr>
      </w:r>
    </w:p>
    <w:p w:rsidR="00000000" w:rsidDel="00000000" w:rsidP="00000000" w:rsidRDefault="00000000" w:rsidRPr="00000000" w14:paraId="000000C4">
      <w:pPr>
        <w:spacing w:after="0" w:lineRule="auto"/>
        <w:rPr>
          <w:color w:val="0066cc"/>
          <w:sz w:val="24"/>
          <w:szCs w:val="24"/>
        </w:rPr>
      </w:pPr>
      <w:r w:rsidDel="00000000" w:rsidR="00000000" w:rsidRPr="00000000">
        <w:rPr>
          <w:rtl w:val="0"/>
        </w:rPr>
      </w:r>
    </w:p>
    <w:p w:rsidR="00000000" w:rsidDel="00000000" w:rsidP="00000000" w:rsidRDefault="00000000" w:rsidRPr="00000000" w14:paraId="000000C5">
      <w:pPr>
        <w:spacing w:after="0" w:lineRule="auto"/>
        <w:rPr>
          <w:b w:val="1"/>
          <w:sz w:val="24"/>
          <w:szCs w:val="24"/>
        </w:rPr>
      </w:pPr>
      <w:r w:rsidDel="00000000" w:rsidR="00000000" w:rsidRPr="00000000">
        <w:rPr>
          <w:b w:val="1"/>
          <w:sz w:val="24"/>
          <w:szCs w:val="24"/>
          <w:u w:val="single"/>
          <w:rtl w:val="0"/>
        </w:rPr>
        <w:t xml:space="preserve">Task 2</w:t>
      </w:r>
      <w:r w:rsidDel="00000000" w:rsidR="00000000" w:rsidRPr="00000000">
        <w:rPr>
          <w:b w:val="1"/>
          <w:sz w:val="24"/>
          <w:szCs w:val="24"/>
          <w:rtl w:val="0"/>
        </w:rPr>
        <w:t xml:space="preserve">: Please provide the following information for all Audit Committee members: </w:t>
      </w:r>
    </w:p>
    <w:p w:rsidR="00000000" w:rsidDel="00000000" w:rsidP="00000000" w:rsidRDefault="00000000" w:rsidRPr="00000000" w14:paraId="000000C6">
      <w:pPr>
        <w:spacing w:after="0" w:lineRule="auto"/>
        <w:rPr>
          <w:b w:val="1"/>
          <w:sz w:val="24"/>
          <w:szCs w:val="24"/>
        </w:rPr>
      </w:pPr>
      <w:r w:rsidDel="00000000" w:rsidR="00000000" w:rsidRPr="00000000">
        <w:rPr>
          <w:rtl w:val="0"/>
        </w:rPr>
      </w:r>
    </w:p>
    <w:tbl>
      <w:tblPr>
        <w:tblStyle w:val="Table3"/>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160"/>
        <w:gridCol w:w="5040"/>
        <w:tblGridChange w:id="0">
          <w:tblGrid>
            <w:gridCol w:w="2875"/>
            <w:gridCol w:w="2160"/>
            <w:gridCol w:w="5040"/>
          </w:tblGrid>
        </w:tblGridChange>
      </w:tblGrid>
      <w:tr>
        <w:trPr>
          <w:cantSplit w:val="0"/>
          <w:trHeight w:val="264" w:hRule="atLeast"/>
          <w:tblHeader w:val="0"/>
        </w:trPr>
        <w:tc>
          <w:tcPr>
            <w:shd w:fill="e06666" w:val="clear"/>
            <w:vAlign w:val="center"/>
          </w:tcPr>
          <w:p w:rsidR="00000000" w:rsidDel="00000000" w:rsidP="00000000" w:rsidRDefault="00000000" w:rsidRPr="00000000" w14:paraId="000000C7">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w:t>
            </w:r>
          </w:p>
        </w:tc>
        <w:tc>
          <w:tcPr>
            <w:shd w:fill="e06666" w:val="clear"/>
            <w:vAlign w:val="center"/>
          </w:tcPr>
          <w:p w:rsidR="00000000" w:rsidDel="00000000" w:rsidP="00000000" w:rsidRDefault="00000000" w:rsidRPr="00000000" w14:paraId="000000C8">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Occupation</w:t>
            </w:r>
          </w:p>
        </w:tc>
        <w:tc>
          <w:tcPr>
            <w:shd w:fill="e06666" w:val="clear"/>
            <w:vAlign w:val="center"/>
          </w:tcPr>
          <w:p w:rsidR="00000000" w:rsidDel="00000000" w:rsidP="00000000" w:rsidRDefault="00000000" w:rsidRPr="00000000" w14:paraId="000000C9">
            <w:pPr>
              <w:widowControl w:val="0"/>
              <w:spacing w:after="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on Audit Committee</w:t>
            </w:r>
          </w:p>
        </w:tc>
      </w:tr>
      <w:tr>
        <w:trPr>
          <w:cantSplit w:val="0"/>
          <w:trHeight w:val="252" w:hRule="atLeast"/>
          <w:tblHeader w:val="0"/>
        </w:trPr>
        <w:tc>
          <w:tcPr/>
          <w:p w:rsidR="00000000" w:rsidDel="00000000" w:rsidP="00000000" w:rsidRDefault="00000000" w:rsidRPr="00000000" w14:paraId="000000CA">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CB">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CC">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Governing Council Member #1</w:t>
            </w:r>
          </w:p>
        </w:tc>
      </w:tr>
      <w:tr>
        <w:trPr>
          <w:cantSplit w:val="0"/>
          <w:trHeight w:val="264" w:hRule="atLeast"/>
          <w:tblHeader w:val="0"/>
        </w:trPr>
        <w:tc>
          <w:tcPr/>
          <w:p w:rsidR="00000000" w:rsidDel="00000000" w:rsidP="00000000" w:rsidRDefault="00000000" w:rsidRPr="00000000" w14:paraId="000000CD">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CE">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CF">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Governing Council Member #2</w:t>
            </w:r>
          </w:p>
        </w:tc>
      </w:tr>
      <w:tr>
        <w:trPr>
          <w:cantSplit w:val="0"/>
          <w:trHeight w:val="264" w:hRule="atLeast"/>
          <w:tblHeader w:val="0"/>
        </w:trPr>
        <w:tc>
          <w:tcPr/>
          <w:p w:rsidR="00000000" w:rsidDel="00000000" w:rsidP="00000000" w:rsidRDefault="00000000" w:rsidRPr="00000000" w14:paraId="000000D0">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D1">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D2">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w:t>
            </w:r>
          </w:p>
          <w:p w:rsidR="00000000" w:rsidDel="00000000" w:rsidP="00000000" w:rsidRDefault="00000000" w:rsidRPr="00000000" w14:paraId="000000D3">
            <w:pPr>
              <w:widowControl w:val="0"/>
              <w:spacing w:after="80" w:line="240" w:lineRule="auto"/>
              <w:rPr>
                <w:rFonts w:ascii="Calibri" w:cs="Calibri" w:eastAsia="Calibri" w:hAnsi="Calibri"/>
                <w:sz w:val="24"/>
                <w:szCs w:val="24"/>
              </w:rPr>
            </w:pPr>
            <w:r w:rsidDel="00000000" w:rsidR="00000000" w:rsidRPr="00000000">
              <w:rPr>
                <w:i w:val="1"/>
                <w:sz w:val="24"/>
                <w:szCs w:val="24"/>
                <w:rtl w:val="0"/>
              </w:rPr>
              <w:t xml:space="preserve">(Cannot be a Governing Council Member, may be parent of a student at any school in the district.)</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D4">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D5">
            <w:pPr>
              <w:spacing w:after="80" w:line="240" w:lineRule="auto"/>
              <w:rPr>
                <w:rFonts w:ascii="Calibri" w:cs="Calibri" w:eastAsia="Calibri" w:hAnsi="Calibri"/>
                <w:sz w:val="24"/>
                <w:szCs w:val="24"/>
              </w:rPr>
            </w:pPr>
            <w:r w:rsidDel="00000000" w:rsidR="00000000" w:rsidRPr="00000000">
              <w:rPr>
                <w:rFonts w:ascii="Calibri" w:cs="Calibri" w:eastAsia="Calibri" w:hAnsi="Calibri"/>
                <w:color w:val="0066cc"/>
                <w:sz w:val="24"/>
                <w:szCs w:val="24"/>
                <w:rtl w:val="0"/>
              </w:rPr>
              <w:t xml:space="preserve">Tap to enter</w:t>
            </w:r>
            <w:r w:rsidDel="00000000" w:rsidR="00000000" w:rsidRPr="00000000">
              <w:rPr>
                <w:rtl w:val="0"/>
              </w:rPr>
            </w:r>
          </w:p>
        </w:tc>
        <w:tc>
          <w:tcPr/>
          <w:p w:rsidR="00000000" w:rsidDel="00000000" w:rsidP="00000000" w:rsidRDefault="00000000" w:rsidRPr="00000000" w14:paraId="000000D6">
            <w:pPr>
              <w:widowControl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Finance Expert </w:t>
            </w:r>
          </w:p>
          <w:p w:rsidR="00000000" w:rsidDel="00000000" w:rsidP="00000000" w:rsidRDefault="00000000" w:rsidRPr="00000000" w14:paraId="000000D7">
            <w:pPr>
              <w:widowControl w:val="0"/>
              <w:spacing w:after="80" w:line="240" w:lineRule="auto"/>
              <w:rPr>
                <w:rFonts w:ascii="Calibri" w:cs="Calibri" w:eastAsia="Calibri" w:hAnsi="Calibri"/>
                <w:i w:val="1"/>
                <w:sz w:val="24"/>
                <w:szCs w:val="24"/>
              </w:rPr>
            </w:pPr>
            <w:r w:rsidDel="00000000" w:rsidR="00000000" w:rsidRPr="00000000">
              <w:rPr>
                <w:i w:val="1"/>
                <w:sz w:val="24"/>
                <w:szCs w:val="24"/>
                <w:rtl w:val="0"/>
              </w:rPr>
              <w:t xml:space="preserve">(Cannot be a Governing Council Member)</w:t>
            </w:r>
            <w:r w:rsidDel="00000000" w:rsidR="00000000" w:rsidRPr="00000000">
              <w:rPr>
                <w:rtl w:val="0"/>
              </w:rPr>
            </w:r>
          </w:p>
        </w:tc>
      </w:tr>
    </w:tbl>
    <w:p w:rsidR="00000000" w:rsidDel="00000000" w:rsidP="00000000" w:rsidRDefault="00000000" w:rsidRPr="00000000" w14:paraId="000000D8">
      <w:pPr>
        <w:pStyle w:val="Heading3"/>
        <w:rPr>
          <w:b w:val="1"/>
          <w:sz w:val="24"/>
          <w:szCs w:val="24"/>
        </w:rPr>
      </w:pPr>
      <w:bookmarkStart w:colFirst="0" w:colLast="0" w:name="_heading=h.wclkkqy9t498" w:id="29"/>
      <w:bookmarkEnd w:id="29"/>
      <w:r w:rsidDel="00000000" w:rsidR="00000000" w:rsidRPr="00000000">
        <w:rPr>
          <w:rtl w:val="0"/>
        </w:rPr>
      </w:r>
    </w:p>
    <w:p w:rsidR="00000000" w:rsidDel="00000000" w:rsidP="00000000" w:rsidRDefault="00000000" w:rsidRPr="00000000" w14:paraId="000000D9">
      <w:pPr>
        <w:spacing w:after="0" w:line="276" w:lineRule="auto"/>
        <w:rPr>
          <w:color w:val="0066cc"/>
          <w:sz w:val="24"/>
          <w:szCs w:val="24"/>
        </w:rPr>
        <w:sectPr>
          <w:headerReference r:id="rId20" w:type="default"/>
          <w:type w:val="nextPage"/>
          <w:pgSz w:h="15840" w:w="12240" w:orient="portrait"/>
          <w:pgMar w:bottom="1008" w:top="1152" w:left="1152" w:right="994" w:header="720" w:footer="0"/>
        </w:sectPr>
      </w:pPr>
      <w:r w:rsidDel="00000000" w:rsidR="00000000" w:rsidRPr="00000000">
        <w:rPr>
          <w:rtl w:val="0"/>
        </w:rPr>
      </w:r>
    </w:p>
    <w:bookmarkStart w:colFirst="0" w:colLast="0" w:name="bookmark=id.ekjuvsdpl5gn" w:id="30"/>
    <w:bookmarkEnd w:id="30"/>
    <w:p w:rsidR="00000000" w:rsidDel="00000000" w:rsidP="00000000" w:rsidRDefault="00000000" w:rsidRPr="00000000" w14:paraId="000000DA">
      <w:pPr>
        <w:pStyle w:val="Heading2"/>
        <w:rPr/>
      </w:pPr>
      <w:bookmarkStart w:colFirst="0" w:colLast="0" w:name="_heading=h.2lwamvv" w:id="31"/>
      <w:bookmarkEnd w:id="31"/>
      <w:r w:rsidDel="00000000" w:rsidR="00000000" w:rsidRPr="00000000">
        <w:rPr>
          <w:rtl w:val="0"/>
        </w:rPr>
        <w:t xml:space="preserve">Part 3—Plans for the Next Charter Term (Strategic Plan)</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color w:val="000000"/>
          <w:sz w:val="24"/>
          <w:szCs w:val="24"/>
          <w:rtl w:val="0"/>
        </w:rPr>
        <w:t xml:space="preserve">Purpose: Looking Forward – Vision for the Next Five Years</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80" w:line="240" w:lineRule="auto"/>
        <w:rPr>
          <w:color w:val="000000"/>
          <w:sz w:val="24"/>
          <w:szCs w:val="24"/>
        </w:rPr>
      </w:pPr>
      <w:hyperlink r:id="rId21">
        <w:r w:rsidDel="00000000" w:rsidR="00000000" w:rsidRPr="00000000">
          <w:rPr>
            <w:color w:val="cc0000"/>
            <w:sz w:val="24"/>
            <w:szCs w:val="24"/>
            <w:u w:val="single"/>
            <w:rtl w:val="0"/>
          </w:rPr>
          <w:t xml:space="preserve">Instructions for Part 3:</w:t>
        </w:r>
      </w:hyperlink>
      <w:r w:rsidDel="00000000" w:rsidR="00000000" w:rsidRPr="00000000">
        <w:rPr>
          <w:color w:val="000000"/>
          <w:sz w:val="24"/>
          <w:szCs w:val="24"/>
          <w:rtl w:val="0"/>
        </w:rPr>
        <w:t xml:space="preserve"> Please refer to the </w:t>
      </w:r>
      <w:hyperlink r:id="rId22">
        <w:r w:rsidDel="00000000" w:rsidR="00000000" w:rsidRPr="00000000">
          <w:rPr>
            <w:color w:val="cc0000"/>
            <w:sz w:val="24"/>
            <w:szCs w:val="24"/>
            <w:u w:val="single"/>
            <w:rtl w:val="0"/>
          </w:rPr>
          <w:t xml:space="preserve">instructions online</w:t>
        </w:r>
      </w:hyperlink>
      <w:r w:rsidDel="00000000" w:rsidR="00000000" w:rsidRPr="00000000">
        <w:rPr>
          <w:color w:val="000000"/>
          <w:sz w:val="24"/>
          <w:szCs w:val="24"/>
          <w:rtl w:val="0"/>
        </w:rPr>
        <w:t xml:space="preserve"> for complete details about completing this part of the application (Self-Study) on outlining your vision and plan for the next five years.</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80" w:line="240" w:lineRule="auto"/>
        <w:rPr>
          <w:i w:val="1"/>
          <w:sz w:val="24"/>
          <w:szCs w:val="24"/>
        </w:rPr>
      </w:pPr>
      <w:r w:rsidDel="00000000" w:rsidR="00000000" w:rsidRPr="00000000">
        <w:rPr>
          <w:i w:val="1"/>
          <w:sz w:val="24"/>
          <w:szCs w:val="24"/>
          <w:rtl w:val="0"/>
        </w:rPr>
        <w:t xml:space="preserve">*Note that this section will </w:t>
      </w:r>
      <w:r w:rsidDel="00000000" w:rsidR="00000000" w:rsidRPr="00000000">
        <w:rPr>
          <w:i w:val="1"/>
          <w:sz w:val="24"/>
          <w:szCs w:val="24"/>
          <w:u w:val="single"/>
          <w:rtl w:val="0"/>
        </w:rPr>
        <w:t xml:space="preserve">not </w:t>
      </w:r>
      <w:r w:rsidDel="00000000" w:rsidR="00000000" w:rsidRPr="00000000">
        <w:rPr>
          <w:i w:val="1"/>
          <w:sz w:val="24"/>
          <w:szCs w:val="24"/>
          <w:rtl w:val="0"/>
        </w:rPr>
        <w:t xml:space="preserve">be used for Renewal determination*</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80" w:line="240" w:lineRule="auto"/>
        <w:rPr>
          <w:color w:val="000000"/>
          <w:sz w:val="24"/>
          <w:szCs w:val="24"/>
        </w:rPr>
      </w:pPr>
      <w:r w:rsidDel="00000000" w:rsidR="00000000" w:rsidRPr="00000000">
        <w:rPr>
          <w:rtl w:val="0"/>
        </w:rPr>
      </w:r>
    </w:p>
    <w:p w:rsidR="00000000" w:rsidDel="00000000" w:rsidP="00000000" w:rsidRDefault="00000000" w:rsidRPr="00000000" w14:paraId="000000DF">
      <w:pPr>
        <w:pStyle w:val="Heading3"/>
        <w:rPr>
          <w:color w:val="1e1c11"/>
          <w:sz w:val="24"/>
          <w:szCs w:val="24"/>
        </w:rPr>
      </w:pPr>
      <w:bookmarkStart w:colFirst="0" w:colLast="0" w:name="_heading=h.111kx3o" w:id="32"/>
      <w:bookmarkEnd w:id="32"/>
      <w:r w:rsidDel="00000000" w:rsidR="00000000" w:rsidRPr="00000000">
        <w:rPr>
          <w:rtl w:val="0"/>
        </w:rPr>
        <w:t xml:space="preserve">A.  Educational Program Plans</w:t>
        <w:br w:type="textWrapping"/>
      </w:r>
      <w:r w:rsidDel="00000000" w:rsidR="00000000" w:rsidRPr="00000000">
        <w:rPr>
          <w:color w:val="1e1c11"/>
          <w:sz w:val="24"/>
          <w:szCs w:val="24"/>
          <w:rtl w:val="0"/>
        </w:rPr>
        <w:t xml:space="preserve">Question 1: Describe any </w:t>
      </w:r>
      <w:r w:rsidDel="00000000" w:rsidR="00000000" w:rsidRPr="00000000">
        <w:rPr>
          <w:color w:val="1e1c11"/>
          <w:sz w:val="24"/>
          <w:szCs w:val="24"/>
          <w:rtl w:val="0"/>
        </w:rPr>
        <w:t xml:space="preserve">anticipated change</w:t>
      </w:r>
      <w:r w:rsidDel="00000000" w:rsidR="00000000" w:rsidRPr="00000000">
        <w:rPr>
          <w:color w:val="1e1c11"/>
          <w:sz w:val="24"/>
          <w:szCs w:val="24"/>
          <w:rtl w:val="0"/>
        </w:rPr>
        <w:t xml:space="preserve">s to essential terms of the school’s educational program such as school mission and vision, courses of study offered, grade levels served, etc. (1-3 paragraphs)</w:t>
      </w:r>
    </w:p>
    <w:p w:rsidR="00000000" w:rsidDel="00000000" w:rsidP="00000000" w:rsidRDefault="00000000" w:rsidRPr="00000000" w14:paraId="000000E0">
      <w:pPr>
        <w:pStyle w:val="Heading4"/>
        <w:rPr>
          <w:b w:val="0"/>
          <w:color w:val="0070c0"/>
        </w:rPr>
      </w:pPr>
      <w:bookmarkStart w:colFirst="0" w:colLast="0" w:name="_heading=h.2zbgiuw" w:id="33"/>
      <w:bookmarkEnd w:id="33"/>
      <w:r w:rsidDel="00000000" w:rsidR="00000000" w:rsidRPr="00000000">
        <w:rPr>
          <w:b w:val="0"/>
          <w:color w:val="0070c0"/>
          <w:rtl w:val="0"/>
        </w:rPr>
        <w:t xml:space="preserve">Tap to enter</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4"/>
        <w:rPr/>
      </w:pPr>
      <w:bookmarkStart w:colFirst="0" w:colLast="0" w:name="_heading=h.1egqt2p" w:id="34"/>
      <w:bookmarkEnd w:id="34"/>
      <w:r w:rsidDel="00000000" w:rsidR="00000000" w:rsidRPr="00000000">
        <w:rPr>
          <w:rtl w:val="0"/>
        </w:rPr>
        <w:t xml:space="preserve">Question 2: Discuss your school’s academic priorities over the next five years. Include the data analysis the school used to set your strategic priorities. How did you use the data to prioritize? (1-3 pages)</w:t>
      </w:r>
    </w:p>
    <w:p w:rsidR="00000000" w:rsidDel="00000000" w:rsidP="00000000" w:rsidRDefault="00000000" w:rsidRPr="00000000" w14:paraId="000000E3">
      <w:pPr>
        <w:pStyle w:val="Heading4"/>
        <w:rPr>
          <w:b w:val="0"/>
          <w:color w:val="0070c0"/>
        </w:rPr>
      </w:pPr>
      <w:bookmarkStart w:colFirst="0" w:colLast="0" w:name="_heading=h.3ygebqi" w:id="35"/>
      <w:bookmarkEnd w:id="35"/>
      <w:r w:rsidDel="00000000" w:rsidR="00000000" w:rsidRPr="00000000">
        <w:rPr>
          <w:b w:val="0"/>
          <w:color w:val="0070c0"/>
          <w:rtl w:val="0"/>
        </w:rPr>
        <w:t xml:space="preserve">Tap to enter</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4"/>
        <w:rPr/>
      </w:pPr>
      <w:bookmarkStart w:colFirst="0" w:colLast="0" w:name="_heading=h.fsv9b0lmhp40" w:id="36"/>
      <w:bookmarkEnd w:id="36"/>
      <w:r w:rsidDel="00000000" w:rsidR="00000000" w:rsidRPr="00000000">
        <w:rPr>
          <w:rtl w:val="0"/>
        </w:rPr>
        <w:t xml:space="preserve">Question 3: How will your school continue to enhance the APS School of Choice Portfolio? (1-3 paragraphs)</w:t>
      </w:r>
    </w:p>
    <w:p w:rsidR="00000000" w:rsidDel="00000000" w:rsidP="00000000" w:rsidRDefault="00000000" w:rsidRPr="00000000" w14:paraId="000000E6">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E7">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E8">
      <w:pPr>
        <w:pStyle w:val="Heading4"/>
        <w:rPr/>
      </w:pPr>
      <w:bookmarkStart w:colFirst="0" w:colLast="0" w:name="_heading=h.9u815uodykv0" w:id="37"/>
      <w:bookmarkEnd w:id="37"/>
      <w:r w:rsidDel="00000000" w:rsidR="00000000" w:rsidRPr="00000000">
        <w:rPr>
          <w:rtl w:val="0"/>
        </w:rPr>
        <w:t xml:space="preserve">Question 4: How will your school continue to provide Special Education services and monitor the progress of students receiving special education? (1-3 paragraphs)</w:t>
      </w:r>
    </w:p>
    <w:p w:rsidR="00000000" w:rsidDel="00000000" w:rsidP="00000000" w:rsidRDefault="00000000" w:rsidRPr="00000000" w14:paraId="000000E9">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EA">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EB">
      <w:pPr>
        <w:pStyle w:val="Heading4"/>
        <w:rPr/>
      </w:pPr>
      <w:bookmarkStart w:colFirst="0" w:colLast="0" w:name="_heading=h.ycunylt3vgvy" w:id="38"/>
      <w:bookmarkEnd w:id="38"/>
      <w:r w:rsidDel="00000000" w:rsidR="00000000" w:rsidRPr="00000000">
        <w:rPr>
          <w:rtl w:val="0"/>
        </w:rPr>
        <w:t xml:space="preserve">Question 5: How will your school continue to provide English Learner services and monitor the progress of English Learner students? (1-3 paragraphs)</w:t>
      </w:r>
    </w:p>
    <w:p w:rsidR="00000000" w:rsidDel="00000000" w:rsidP="00000000" w:rsidRDefault="00000000" w:rsidRPr="00000000" w14:paraId="000000EC">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ED">
      <w:pPr>
        <w:widowControl w:val="0"/>
        <w:spacing w:after="80" w:line="240" w:lineRule="auto"/>
        <w:rPr>
          <w:color w:val="0066cc"/>
          <w:sz w:val="24"/>
          <w:szCs w:val="24"/>
          <w:highlight w:val="yellow"/>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3"/>
        <w:rPr/>
      </w:pPr>
      <w:bookmarkStart w:colFirst="0" w:colLast="0" w:name="_heading=h.2bn6wsx" w:id="39"/>
      <w:bookmarkEnd w:id="39"/>
      <w:r w:rsidDel="00000000" w:rsidR="00000000" w:rsidRPr="00000000">
        <w:rPr>
          <w:rtl w:val="0"/>
        </w:rPr>
        <w:t xml:space="preserve">B.  Mission-Specific Goals</w:t>
      </w:r>
    </w:p>
    <w:p w:rsidR="00000000" w:rsidDel="00000000" w:rsidP="00000000" w:rsidRDefault="00000000" w:rsidRPr="00000000" w14:paraId="000000F0">
      <w:pPr>
        <w:widowControl w:val="0"/>
        <w:spacing w:after="80" w:line="240" w:lineRule="auto"/>
        <w:rPr>
          <w:sz w:val="24"/>
          <w:szCs w:val="24"/>
        </w:rPr>
      </w:pPr>
      <w:hyperlink r:id="rId23">
        <w:r w:rsidDel="00000000" w:rsidR="00000000" w:rsidRPr="00000000">
          <w:rPr>
            <w:color w:val="cc0000"/>
            <w:sz w:val="24"/>
            <w:szCs w:val="24"/>
            <w:u w:val="single"/>
            <w:rtl w:val="0"/>
          </w:rPr>
          <w:t xml:space="preserve">Instructions for section B</w:t>
        </w:r>
      </w:hyperlink>
      <w:r w:rsidDel="00000000" w:rsidR="00000000" w:rsidRPr="00000000">
        <w:rPr>
          <w:sz w:val="24"/>
          <w:szCs w:val="24"/>
          <w:rtl w:val="0"/>
        </w:rPr>
        <w:t xml:space="preserve">: Please refer to the </w:t>
      </w:r>
      <w:hyperlink r:id="rId24">
        <w:r w:rsidDel="00000000" w:rsidR="00000000" w:rsidRPr="00000000">
          <w:rPr>
            <w:color w:val="cc0000"/>
            <w:sz w:val="24"/>
            <w:szCs w:val="24"/>
            <w:u w:val="single"/>
            <w:rtl w:val="0"/>
          </w:rPr>
          <w:t xml:space="preserve">online instructions</w:t>
        </w:r>
      </w:hyperlink>
      <w:r w:rsidDel="00000000" w:rsidR="00000000" w:rsidRPr="00000000">
        <w:rPr>
          <w:sz w:val="24"/>
          <w:szCs w:val="24"/>
          <w:rtl w:val="0"/>
        </w:rPr>
        <w:t xml:space="preserve"> for complete details about Mission Specific Goals and Indicators.</w:t>
      </w:r>
    </w:p>
    <w:p w:rsidR="00000000" w:rsidDel="00000000" w:rsidP="00000000" w:rsidRDefault="00000000" w:rsidRPr="00000000" w14:paraId="000000F1">
      <w:pPr>
        <w:pStyle w:val="Heading4"/>
        <w:rPr/>
      </w:pPr>
      <w:bookmarkStart w:colFirst="0" w:colLast="0" w:name="_heading=h.1jlao46" w:id="40"/>
      <w:bookmarkEnd w:id="40"/>
      <w:r w:rsidDel="00000000" w:rsidR="00000000" w:rsidRPr="00000000">
        <w:rPr>
          <w:rtl w:val="0"/>
        </w:rPr>
        <w:t xml:space="preserve">Provide at least two (2) mission-specific goals and indicators in the space below. These should be written as a SMART goal. (1-2 pages per goal)</w:t>
      </w:r>
    </w:p>
    <w:p w:rsidR="00000000" w:rsidDel="00000000" w:rsidP="00000000" w:rsidRDefault="00000000" w:rsidRPr="00000000" w14:paraId="000000F2">
      <w:pPr>
        <w:widowControl w:val="0"/>
        <w:spacing w:after="0" w:line="240" w:lineRule="auto"/>
        <w:ind w:right="58"/>
        <w:rPr>
          <w:sz w:val="24"/>
          <w:szCs w:val="24"/>
        </w:rPr>
      </w:pPr>
      <w:r w:rsidDel="00000000" w:rsidR="00000000" w:rsidRPr="00000000">
        <w:rPr>
          <w:sz w:val="24"/>
          <w:szCs w:val="24"/>
          <w:rtl w:val="0"/>
        </w:rPr>
        <w:t xml:space="preserve">Provide a table for each Goal Statement that we take to the board.</w:t>
      </w:r>
    </w:p>
    <w:p w:rsidR="00000000" w:rsidDel="00000000" w:rsidP="00000000" w:rsidRDefault="00000000" w:rsidRPr="00000000" w14:paraId="000000F3">
      <w:pPr>
        <w:widowControl w:val="0"/>
        <w:spacing w:after="80" w:line="240" w:lineRule="auto"/>
        <w:rPr>
          <w:sz w:val="24"/>
          <w:szCs w:val="24"/>
        </w:rPr>
      </w:pPr>
      <w:r w:rsidDel="00000000" w:rsidR="00000000" w:rsidRPr="00000000">
        <w:rPr>
          <w:sz w:val="24"/>
          <w:szCs w:val="24"/>
          <w:rtl w:val="0"/>
        </w:rPr>
        <w:t xml:space="preserve">Example: If a school’s mission focuses on language acquisition, then a school may choose a mission-specific goal and indicators that measure students’ performance and progress of language acquisition. The indicators for this goal will be monitored during the year and revised annually.  If you define a cohort of students (i.e. 11</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students who have attended the school for at least two semesters), you must identify how many students are in the cohort.</w:t>
      </w:r>
    </w:p>
    <w:p w:rsidR="00000000" w:rsidDel="00000000" w:rsidP="00000000" w:rsidRDefault="00000000" w:rsidRPr="00000000" w14:paraId="000000F4">
      <w:pPr>
        <w:pStyle w:val="Heading4"/>
        <w:rPr/>
      </w:pPr>
      <w:bookmarkStart w:colFirst="0" w:colLast="0" w:name="_heading=h.43ky6rz" w:id="41"/>
      <w:bookmarkEnd w:id="41"/>
      <w:r w:rsidDel="00000000" w:rsidR="00000000" w:rsidRPr="00000000">
        <w:rPr>
          <w:rtl w:val="0"/>
        </w:rPr>
        <w:t xml:space="preserve">Mission Specific Goal 1 (1-2 pages): </w:t>
      </w:r>
    </w:p>
    <w:p w:rsidR="00000000" w:rsidDel="00000000" w:rsidP="00000000" w:rsidRDefault="00000000" w:rsidRPr="00000000" w14:paraId="000000F5">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0F6">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F7">
      <w:pPr>
        <w:widowControl w:val="0"/>
        <w:numPr>
          <w:ilvl w:val="0"/>
          <w:numId w:val="6"/>
        </w:numPr>
        <w:spacing w:after="80" w:line="240" w:lineRule="auto"/>
        <w:ind w:left="720" w:hanging="360"/>
        <w:rPr>
          <w:sz w:val="24"/>
          <w:szCs w:val="24"/>
        </w:rPr>
      </w:pPr>
      <w:r w:rsidDel="00000000" w:rsidR="00000000" w:rsidRPr="00000000">
        <w:rPr>
          <w:sz w:val="24"/>
          <w:szCs w:val="24"/>
          <w:rtl w:val="0"/>
        </w:rPr>
        <w:t xml:space="preserve">Indicators that will be measured and monitored, related to this goal</w:t>
      </w:r>
    </w:p>
    <w:p w:rsidR="00000000" w:rsidDel="00000000" w:rsidP="00000000" w:rsidRDefault="00000000" w:rsidRPr="00000000" w14:paraId="000000F8">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F9">
      <w:pPr>
        <w:widowControl w:val="0"/>
        <w:numPr>
          <w:ilvl w:val="0"/>
          <w:numId w:val="6"/>
        </w:numPr>
        <w:spacing w:after="80" w:line="240" w:lineRule="auto"/>
        <w:ind w:left="720" w:hanging="360"/>
        <w:rPr>
          <w:sz w:val="24"/>
          <w:szCs w:val="24"/>
        </w:rPr>
      </w:pPr>
      <w:r w:rsidDel="00000000" w:rsidR="00000000" w:rsidRPr="00000000">
        <w:rPr>
          <w:sz w:val="24"/>
          <w:szCs w:val="24"/>
          <w:rtl w:val="0"/>
        </w:rPr>
        <w:t xml:space="preserve">Student academic performance standard(s) being addressed</w:t>
      </w:r>
    </w:p>
    <w:p w:rsidR="00000000" w:rsidDel="00000000" w:rsidP="00000000" w:rsidRDefault="00000000" w:rsidRPr="00000000" w14:paraId="000000FA">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FB">
      <w:pPr>
        <w:widowControl w:val="0"/>
        <w:numPr>
          <w:ilvl w:val="0"/>
          <w:numId w:val="6"/>
        </w:numPr>
        <w:spacing w:after="80" w:line="240" w:lineRule="auto"/>
        <w:ind w:left="720" w:hanging="360"/>
        <w:rPr>
          <w:sz w:val="24"/>
          <w:szCs w:val="24"/>
        </w:rPr>
      </w:pPr>
      <w:r w:rsidDel="00000000" w:rsidR="00000000" w:rsidRPr="00000000">
        <w:rPr>
          <w:sz w:val="24"/>
          <w:szCs w:val="24"/>
          <w:rtl w:val="0"/>
        </w:rPr>
        <w:t xml:space="preserve">Standardized short-cycle assessment or standards-based instrument used to identify performance levels and proficiency of students</w:t>
      </w:r>
    </w:p>
    <w:p w:rsidR="00000000" w:rsidDel="00000000" w:rsidP="00000000" w:rsidRDefault="00000000" w:rsidRPr="00000000" w14:paraId="000000FC">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0FD">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0FE">
      <w:pPr>
        <w:pStyle w:val="Heading4"/>
        <w:rPr/>
      </w:pPr>
      <w:bookmarkStart w:colFirst="0" w:colLast="0" w:name="_heading=h.tnq811mmbqde" w:id="42"/>
      <w:bookmarkEnd w:id="42"/>
      <w:r w:rsidDel="00000000" w:rsidR="00000000" w:rsidRPr="00000000">
        <w:rPr>
          <w:rtl w:val="0"/>
        </w:rPr>
        <w:t xml:space="preserve">Mission Specific Goal 2 (1-2 pages): </w:t>
      </w:r>
    </w:p>
    <w:p w:rsidR="00000000" w:rsidDel="00000000" w:rsidP="00000000" w:rsidRDefault="00000000" w:rsidRPr="00000000" w14:paraId="000000FF">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00">
      <w:pPr>
        <w:widowControl w:val="0"/>
        <w:spacing w:after="80" w:line="240" w:lineRule="auto"/>
        <w:rPr>
          <w:color w:val="0066cc"/>
          <w:sz w:val="24"/>
          <w:szCs w:val="24"/>
        </w:rPr>
      </w:pPr>
      <w:r w:rsidDel="00000000" w:rsidR="00000000" w:rsidRPr="00000000">
        <w:rPr>
          <w:rtl w:val="0"/>
        </w:rPr>
      </w:r>
    </w:p>
    <w:p w:rsidR="00000000" w:rsidDel="00000000" w:rsidP="00000000" w:rsidRDefault="00000000" w:rsidRPr="00000000" w14:paraId="00000101">
      <w:pPr>
        <w:widowControl w:val="0"/>
        <w:numPr>
          <w:ilvl w:val="0"/>
          <w:numId w:val="5"/>
        </w:numPr>
        <w:spacing w:after="80" w:line="240" w:lineRule="auto"/>
        <w:ind w:left="720" w:hanging="360"/>
        <w:rPr>
          <w:sz w:val="24"/>
          <w:szCs w:val="24"/>
        </w:rPr>
      </w:pPr>
      <w:r w:rsidDel="00000000" w:rsidR="00000000" w:rsidRPr="00000000">
        <w:rPr>
          <w:sz w:val="24"/>
          <w:szCs w:val="24"/>
          <w:rtl w:val="0"/>
        </w:rPr>
        <w:t xml:space="preserve">Indicators that will be measured and monitored, related to this goal</w:t>
      </w:r>
    </w:p>
    <w:p w:rsidR="00000000" w:rsidDel="00000000" w:rsidP="00000000" w:rsidRDefault="00000000" w:rsidRPr="00000000" w14:paraId="00000102">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103">
      <w:pPr>
        <w:widowControl w:val="0"/>
        <w:numPr>
          <w:ilvl w:val="0"/>
          <w:numId w:val="5"/>
        </w:numPr>
        <w:spacing w:after="80" w:line="240" w:lineRule="auto"/>
        <w:ind w:left="720" w:hanging="360"/>
        <w:rPr>
          <w:sz w:val="24"/>
          <w:szCs w:val="24"/>
        </w:rPr>
      </w:pPr>
      <w:r w:rsidDel="00000000" w:rsidR="00000000" w:rsidRPr="00000000">
        <w:rPr>
          <w:sz w:val="24"/>
          <w:szCs w:val="24"/>
          <w:rtl w:val="0"/>
        </w:rPr>
        <w:t xml:space="preserve">Student academic performance standard(s) being addressed</w:t>
      </w:r>
    </w:p>
    <w:p w:rsidR="00000000" w:rsidDel="00000000" w:rsidP="00000000" w:rsidRDefault="00000000" w:rsidRPr="00000000" w14:paraId="00000104">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105">
      <w:pPr>
        <w:widowControl w:val="0"/>
        <w:numPr>
          <w:ilvl w:val="0"/>
          <w:numId w:val="5"/>
        </w:numPr>
        <w:spacing w:after="80" w:line="240" w:lineRule="auto"/>
        <w:ind w:left="720" w:hanging="360"/>
        <w:rPr>
          <w:sz w:val="24"/>
          <w:szCs w:val="24"/>
        </w:rPr>
      </w:pPr>
      <w:r w:rsidDel="00000000" w:rsidR="00000000" w:rsidRPr="00000000">
        <w:rPr>
          <w:sz w:val="24"/>
          <w:szCs w:val="24"/>
          <w:rtl w:val="0"/>
        </w:rPr>
        <w:t xml:space="preserve">Standardized short-cycle assessment or standards-based instrument used to identify performance levels and proficiency of students</w:t>
      </w:r>
    </w:p>
    <w:p w:rsidR="00000000" w:rsidDel="00000000" w:rsidP="00000000" w:rsidRDefault="00000000" w:rsidRPr="00000000" w14:paraId="00000106">
      <w:pPr>
        <w:widowControl w:val="0"/>
        <w:spacing w:after="80" w:line="240" w:lineRule="auto"/>
        <w:rPr>
          <w:sz w:val="24"/>
          <w:szCs w:val="24"/>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107">
      <w:pPr>
        <w:widowControl w:val="0"/>
        <w:spacing w:after="80" w:line="240" w:lineRule="auto"/>
        <w:rPr>
          <w:sz w:val="24"/>
          <w:szCs w:val="24"/>
        </w:rPr>
      </w:pPr>
      <w:r w:rsidDel="00000000" w:rsidR="00000000" w:rsidRPr="00000000">
        <w:rPr>
          <w:rtl w:val="0"/>
        </w:rPr>
      </w:r>
    </w:p>
    <w:p w:rsidR="00000000" w:rsidDel="00000000" w:rsidP="00000000" w:rsidRDefault="00000000" w:rsidRPr="00000000" w14:paraId="00000108">
      <w:pPr>
        <w:widowControl w:val="0"/>
        <w:spacing w:after="80"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9">
      <w:pPr>
        <w:widowControl w:val="0"/>
        <w:spacing w:after="80" w:line="240" w:lineRule="auto"/>
        <w:rPr>
          <w:b w:val="1"/>
          <w:sz w:val="32"/>
          <w:szCs w:val="32"/>
        </w:rPr>
      </w:pPr>
      <w:r w:rsidDel="00000000" w:rsidR="00000000" w:rsidRPr="00000000">
        <w:rPr>
          <w:b w:val="1"/>
          <w:sz w:val="32"/>
          <w:szCs w:val="32"/>
          <w:rtl w:val="0"/>
        </w:rPr>
        <w:t xml:space="preserve">C.  Organizational Plans</w:t>
      </w:r>
    </w:p>
    <w:p w:rsidR="00000000" w:rsidDel="00000000" w:rsidP="00000000" w:rsidRDefault="00000000" w:rsidRPr="00000000" w14:paraId="0000010A">
      <w:pPr>
        <w:pStyle w:val="Heading4"/>
        <w:rPr/>
      </w:pPr>
      <w:bookmarkStart w:colFirst="0" w:colLast="0" w:name="_heading=h.xvir7l" w:id="43"/>
      <w:bookmarkEnd w:id="43"/>
      <w:r w:rsidDel="00000000" w:rsidR="00000000" w:rsidRPr="00000000">
        <w:rPr>
          <w:rtl w:val="0"/>
        </w:rPr>
        <w:t xml:space="preserve">Question 1: Describe any anticipated changes to the governance of the school such as board composition, staffing and leadership changes, committee structure, amendments to bylaws, adding/removing an ESP (Education Support Professional) etc. How will your governing body be involved in monitoring academic performance and strategic planning, for the next five years? (1-3 paragraphs)</w:t>
      </w:r>
    </w:p>
    <w:p w:rsidR="00000000" w:rsidDel="00000000" w:rsidP="00000000" w:rsidRDefault="00000000" w:rsidRPr="00000000" w14:paraId="0000010B">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4"/>
        <w:rPr>
          <w:sz w:val="44"/>
          <w:szCs w:val="44"/>
        </w:rPr>
      </w:pPr>
      <w:bookmarkStart w:colFirst="0" w:colLast="0" w:name="_heading=h.2xcytpi" w:id="44"/>
      <w:bookmarkEnd w:id="44"/>
      <w:r w:rsidDel="00000000" w:rsidR="00000000" w:rsidRPr="00000000">
        <w:rPr>
          <w:rtl w:val="0"/>
        </w:rPr>
        <w:t xml:space="preserve">Question 1: Describe any anticipated changes to your facility such as location, remodeling, additions, etc. (1-3 paragraphs)</w:t>
      </w:r>
      <w:r w:rsidDel="00000000" w:rsidR="00000000" w:rsidRPr="00000000">
        <w:rPr>
          <w:rtl w:val="0"/>
        </w:rPr>
      </w:r>
    </w:p>
    <w:p w:rsidR="00000000" w:rsidDel="00000000" w:rsidP="00000000" w:rsidRDefault="00000000" w:rsidRPr="00000000" w14:paraId="0000010E">
      <w:pPr>
        <w:widowControl w:val="0"/>
        <w:spacing w:after="80" w:line="240" w:lineRule="auto"/>
        <w:rPr>
          <w:color w:val="0066cc"/>
          <w:sz w:val="24"/>
          <w:szCs w:val="24"/>
        </w:rPr>
      </w:pPr>
      <w:r w:rsidDel="00000000" w:rsidR="00000000" w:rsidRPr="00000000">
        <w:rPr>
          <w:color w:val="0066cc"/>
          <w:sz w:val="24"/>
          <w:szCs w:val="24"/>
          <w:rtl w:val="0"/>
        </w:rPr>
        <w:t xml:space="preserve">Tap to enter</w:t>
      </w:r>
    </w:p>
    <w:p w:rsidR="00000000" w:rsidDel="00000000" w:rsidP="00000000" w:rsidRDefault="00000000" w:rsidRPr="00000000" w14:paraId="0000010F">
      <w:pPr>
        <w:rPr>
          <w:b w:val="1"/>
          <w:color w:val="1e1c11"/>
          <w:sz w:val="24"/>
          <w:szCs w:val="24"/>
        </w:rPr>
      </w:pPr>
      <w:r w:rsidDel="00000000" w:rsidR="00000000" w:rsidRPr="00000000">
        <w:rPr>
          <w:rtl w:val="0"/>
        </w:rPr>
      </w:r>
    </w:p>
    <w:p w:rsidR="00000000" w:rsidDel="00000000" w:rsidP="00000000" w:rsidRDefault="00000000" w:rsidRPr="00000000" w14:paraId="00000110">
      <w:pPr>
        <w:rPr>
          <w:b w:val="1"/>
          <w:color w:val="1e1c11"/>
          <w:sz w:val="24"/>
          <w:szCs w:val="24"/>
        </w:rPr>
      </w:pPr>
      <w:r w:rsidDel="00000000" w:rsidR="00000000" w:rsidRPr="00000000">
        <w:rPr>
          <w:b w:val="1"/>
          <w:color w:val="1e1c11"/>
          <w:sz w:val="24"/>
          <w:szCs w:val="24"/>
          <w:u w:val="single"/>
          <w:rtl w:val="0"/>
        </w:rPr>
        <w:t xml:space="preserve">Task 1</w:t>
      </w:r>
      <w:r w:rsidDel="00000000" w:rsidR="00000000" w:rsidRPr="00000000">
        <w:rPr>
          <w:b w:val="1"/>
          <w:color w:val="1e1c11"/>
          <w:sz w:val="24"/>
          <w:szCs w:val="24"/>
          <w:rtl w:val="0"/>
        </w:rPr>
        <w:t xml:space="preserve">: Provide Facility Information and Documentation by completing the Appendix section Lease Review Charter School Facility Documents.</w:t>
      </w:r>
      <w:r w:rsidDel="00000000" w:rsidR="00000000" w:rsidRPr="00000000">
        <w:rPr>
          <w:rtl w:val="0"/>
        </w:rPr>
      </w:r>
    </w:p>
    <w:p w:rsidR="00000000" w:rsidDel="00000000" w:rsidP="00000000" w:rsidRDefault="00000000" w:rsidRPr="00000000" w14:paraId="00000111">
      <w:pPr>
        <w:pStyle w:val="Heading3"/>
        <w:rPr/>
      </w:pPr>
      <w:bookmarkStart w:colFirst="0" w:colLast="0" w:name="_heading=h.459yl9xd0478" w:id="45"/>
      <w:bookmarkEnd w:id="45"/>
      <w:r w:rsidDel="00000000" w:rsidR="00000000" w:rsidRPr="00000000">
        <w:rPr>
          <w:rtl w:val="0"/>
        </w:rPr>
      </w:r>
    </w:p>
    <w:p w:rsidR="00000000" w:rsidDel="00000000" w:rsidP="00000000" w:rsidRDefault="00000000" w:rsidRPr="00000000" w14:paraId="00000112">
      <w:pPr>
        <w:pStyle w:val="Heading3"/>
        <w:rPr/>
      </w:pPr>
      <w:bookmarkStart w:colFirst="0" w:colLast="0" w:name="_heading=h.z05e74jgsqd1" w:id="46"/>
      <w:bookmarkEnd w:id="46"/>
      <w:r w:rsidDel="00000000" w:rsidR="00000000" w:rsidRPr="00000000">
        <w:rPr>
          <w:rtl w:val="0"/>
        </w:rPr>
        <w:t xml:space="preserve">D. Financial Plans</w:t>
      </w:r>
    </w:p>
    <w:p w:rsidR="00000000" w:rsidDel="00000000" w:rsidP="00000000" w:rsidRDefault="00000000" w:rsidRPr="00000000" w14:paraId="00000113">
      <w:pPr>
        <w:pStyle w:val="Heading4"/>
        <w:rPr/>
      </w:pPr>
      <w:bookmarkStart w:colFirst="0" w:colLast="0" w:name="_heading=h.ja15tsr2k214" w:id="47"/>
      <w:bookmarkEnd w:id="47"/>
      <w:r w:rsidDel="00000000" w:rsidR="00000000" w:rsidRPr="00000000">
        <w:rPr>
          <w:rtl w:val="0"/>
        </w:rPr>
        <w:t xml:space="preserve">Question 1: Describe any anticipated changes to the operations of your school in relation to finance such as new curriculum and instructional materials, modified staffing structure, decreased/increased enrollment, etc. (1-3 paragraphs)</w:t>
      </w:r>
    </w:p>
    <w:p w:rsidR="00000000" w:rsidDel="00000000" w:rsidP="00000000" w:rsidRDefault="00000000" w:rsidRPr="00000000" w14:paraId="00000114">
      <w:pPr>
        <w:widowControl w:val="0"/>
        <w:spacing w:after="80" w:line="240" w:lineRule="auto"/>
        <w:rPr/>
      </w:pPr>
      <w:r w:rsidDel="00000000" w:rsidR="00000000" w:rsidRPr="00000000">
        <w:rPr>
          <w:color w:val="0066cc"/>
          <w:sz w:val="24"/>
          <w:szCs w:val="24"/>
          <w:rtl w:val="0"/>
        </w:rPr>
        <w:t xml:space="preserve">Tap to enter</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color w:val="1e1c11"/>
          <w:sz w:val="24"/>
          <w:szCs w:val="24"/>
          <w:u w:val="single"/>
          <w:rtl w:val="0"/>
        </w:rPr>
        <w:t xml:space="preserve">Task 1</w:t>
      </w:r>
      <w:r w:rsidDel="00000000" w:rsidR="00000000" w:rsidRPr="00000000">
        <w:rPr>
          <w:b w:val="1"/>
          <w:color w:val="1e1c11"/>
          <w:sz w:val="24"/>
          <w:szCs w:val="24"/>
          <w:rtl w:val="0"/>
        </w:rPr>
        <w:t xml:space="preserve">: Provide a projected budget for the next 5 year term including key revenue sources and expenditures.</w:t>
      </w:r>
      <w:r w:rsidDel="00000000" w:rsidR="00000000" w:rsidRPr="00000000">
        <w:rPr>
          <w:rtl w:val="0"/>
        </w:rPr>
      </w:r>
    </w:p>
    <w:p w:rsidR="00000000" w:rsidDel="00000000" w:rsidP="00000000" w:rsidRDefault="00000000" w:rsidRPr="00000000" w14:paraId="00000117">
      <w:pPr>
        <w:rPr>
          <w:b w:val="1"/>
          <w:color w:val="1e1c11"/>
          <w:sz w:val="24"/>
          <w:szCs w:val="24"/>
        </w:rPr>
      </w:pPr>
      <w:r w:rsidDel="00000000" w:rsidR="00000000" w:rsidRPr="00000000">
        <w:rPr>
          <w:rtl w:val="0"/>
        </w:rPr>
      </w:r>
    </w:p>
    <w:p w:rsidR="00000000" w:rsidDel="00000000" w:rsidP="00000000" w:rsidRDefault="00000000" w:rsidRPr="00000000" w14:paraId="00000118">
      <w:pPr>
        <w:pStyle w:val="Heading3"/>
        <w:rPr/>
      </w:pPr>
      <w:bookmarkStart w:colFirst="0" w:colLast="0" w:name="_heading=h.pqvhq17rschj" w:id="48"/>
      <w:bookmarkEnd w:id="48"/>
      <w:r w:rsidDel="00000000" w:rsidR="00000000" w:rsidRPr="00000000">
        <w:rPr>
          <w:rtl w:val="0"/>
        </w:rPr>
        <w:t xml:space="preserve">E. Community Outreach</w:t>
      </w:r>
    </w:p>
    <w:p w:rsidR="00000000" w:rsidDel="00000000" w:rsidP="00000000" w:rsidRDefault="00000000" w:rsidRPr="00000000" w14:paraId="00000119">
      <w:pPr>
        <w:pStyle w:val="Heading4"/>
        <w:rPr/>
      </w:pPr>
      <w:bookmarkStart w:colFirst="0" w:colLast="0" w:name="_heading=h.1x0gk37" w:id="49"/>
      <w:bookmarkEnd w:id="49"/>
      <w:r w:rsidDel="00000000" w:rsidR="00000000" w:rsidRPr="00000000">
        <w:rPr>
          <w:u w:val="single"/>
          <w:rtl w:val="0"/>
        </w:rPr>
        <w:t xml:space="preserve">Task 1:</w:t>
      </w:r>
      <w:r w:rsidDel="00000000" w:rsidR="00000000" w:rsidRPr="00000000">
        <w:rPr>
          <w:rtl w:val="0"/>
        </w:rPr>
        <w:t xml:space="preserve"> Provide Contact Information for Students (20), Families (20) and Community Members (10)</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1"/>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 effort to incorporate student voice, family voice and community voice in the Charter Renewal process, we are requesting that you populate a Google Sheet with </w:t>
      </w:r>
      <w:r w:rsidDel="00000000" w:rsidR="00000000" w:rsidRPr="00000000">
        <w:rPr>
          <w:sz w:val="24"/>
          <w:szCs w:val="24"/>
          <w:rtl w:val="0"/>
        </w:rPr>
        <w:t xml:space="preserve">contact 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Note: It is not intended that the family members match up with the students on your student list. These will be unique lists.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use each list to reach out to </w:t>
      </w:r>
      <w:r w:rsidDel="00000000" w:rsidR="00000000" w:rsidRPr="00000000">
        <w:rPr>
          <w:sz w:val="24"/>
          <w:szCs w:val="24"/>
          <w:rtl w:val="0"/>
        </w:rPr>
        <w:t xml:space="preserve">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families, and community members, allowing them to give us feedback about your school.  We hope to have a diverse group of individuals whom we can collect feedback. If you have any questions about this process, please contact the charter school team.</w:t>
      </w:r>
    </w:p>
    <w:p w:rsidR="00000000" w:rsidDel="00000000" w:rsidP="00000000" w:rsidRDefault="00000000" w:rsidRPr="00000000" w14:paraId="0000011D">
      <w:pPr>
        <w:pStyle w:val="Heading4"/>
        <w:rPr>
          <w:b w:val="0"/>
        </w:rPr>
      </w:pPr>
      <w:bookmarkStart w:colFirst="0" w:colLast="0" w:name="_heading=h.4h042r0" w:id="50"/>
      <w:bookmarkEnd w:id="50"/>
      <w:r w:rsidDel="00000000" w:rsidR="00000000" w:rsidRPr="00000000">
        <w:rPr>
          <w:b w:val="0"/>
          <w:rtl w:val="0"/>
        </w:rPr>
        <w:t xml:space="preserve">The Student, Family, Community Voice Google Form can be accessed here: </w:t>
      </w:r>
      <w:hyperlink r:id="rId25">
        <w:r w:rsidDel="00000000" w:rsidR="00000000" w:rsidRPr="00000000">
          <w:rPr>
            <w:b w:val="0"/>
            <w:color w:val="0000ff"/>
            <w:u w:val="single"/>
            <w:rtl w:val="0"/>
          </w:rPr>
          <w:t xml:space="preserve">https://docs.google.com/spreadsheets/d/1Uo-FPnRXuE5Ke80UP9ZfB3s3xFiIjclF6guiG9bVoHY/edit?usp=sharing</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complete each sheet with the necessary contact information. Schools are encouraged to submit these lists early in the September timeframe. If you are unable to complete early, you can submit with your Renewal Application.</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sz w:val="24"/>
          <w:szCs w:val="24"/>
          <w:rtl w:val="0"/>
        </w:rPr>
        <w:t xml:space="preserve">The Charter School team will be asking these contacts to send us short videos reacting the following prompts:</w:t>
      </w:r>
    </w:p>
    <w:p w:rsidR="00000000" w:rsidDel="00000000" w:rsidP="00000000" w:rsidRDefault="00000000" w:rsidRPr="00000000" w14:paraId="000001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wow</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about this charter school?</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wonder about this charter school?</w:t>
      </w: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Share any personal stories of your experience with this charter school.</w:t>
      </w:r>
      <w:r w:rsidDel="00000000" w:rsidR="00000000" w:rsidRPr="00000000">
        <w:rPr>
          <w:rtl w:val="0"/>
        </w:rPr>
      </w:r>
    </w:p>
    <w:sectPr>
      <w:headerReference r:id="rId26" w:type="default"/>
      <w:headerReference r:id="rId27" w:type="first"/>
      <w:type w:val="nextPage"/>
      <w:pgSz w:h="15840" w:w="12240" w:orient="portrait"/>
      <w:pgMar w:bottom="1008" w:top="1152" w:left="1152" w:right="994" w:header="72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 w:val="right" w:leader="none" w:pos="13500"/>
      </w:tabs>
      <w:spacing w:after="0" w:line="240" w:lineRule="auto"/>
      <w:rPr>
        <w:color w:val="000000"/>
        <w:sz w:val="20"/>
        <w:szCs w:val="20"/>
      </w:rPr>
    </w:pPr>
    <w:r w:rsidDel="00000000" w:rsidR="00000000" w:rsidRPr="00000000">
      <w:rPr>
        <w:color w:val="000000"/>
        <w:sz w:val="18"/>
        <w:szCs w:val="18"/>
        <w:rtl w:val="0"/>
      </w:rPr>
      <w:t xml:space="preserve">APS - Office of Innovation and School Choice - Charter Renewal Application May 202</w:t>
    </w:r>
    <w:r w:rsidDel="00000000" w:rsidR="00000000" w:rsidRPr="00000000">
      <w:rPr>
        <w:sz w:val="18"/>
        <w:szCs w:val="18"/>
        <w:rtl w:val="0"/>
      </w:rPr>
      <w:t xml:space="preserve">4</w:t>
    </w:r>
    <w:r w:rsidDel="00000000" w:rsidR="00000000" w:rsidRPr="00000000">
      <w:rPr>
        <w:color w:val="000000"/>
        <w:sz w:val="18"/>
        <w:szCs w:val="18"/>
        <w:rtl w:val="0"/>
      </w:rPr>
      <w:tab/>
    </w:r>
    <w:r w:rsidDel="00000000" w:rsidR="00000000" w:rsidRPr="00000000">
      <w:rPr>
        <w:i w:val="1"/>
        <w:color w:val="000000"/>
        <w:sz w:val="20"/>
        <w:szCs w:val="20"/>
        <w:rtl w:val="0"/>
      </w:rPr>
      <w:t xml:space="preserve">Page </w:t>
    </w:r>
    <w:r w:rsidDel="00000000" w:rsidR="00000000" w:rsidRPr="00000000">
      <w:rPr>
        <w:i w:val="1"/>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2013 State Charter Renewal Application Kit</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144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680"/>
        <w:tab w:val="right" w:leader="none" w:pos="9360"/>
        <w:tab w:val="left" w:leader="none" w:pos="108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pPr>
    <w:r w:rsidDel="00000000" w:rsidR="00000000" w:rsidRPr="00000000">
      <w:rPr>
        <w:rtl w:val="0"/>
      </w:rPr>
      <w:t xml:space="preserve">Part 3 - Plans for Next Charter Term (Strategic Plan)</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rPr>
        <w:color w:val="000000"/>
        <w:sz w:val="24"/>
        <w:szCs w:val="24"/>
      </w:rPr>
    </w:pPr>
    <w:r w:rsidDel="00000000" w:rsidR="00000000" w:rsidRPr="00000000">
      <w:rPr>
        <w:rtl w:val="0"/>
      </w:rPr>
      <w:t xml:space="preserve">Part 3 - Plans for Next Charter Term (Strategic Plan)</w: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tabs>
        <w:tab w:val="center" w:leader="none" w:pos="4680"/>
        <w:tab w:val="right" w:leader="none" w:pos="9360"/>
      </w:tabs>
      <w:rPr>
        <w:color w:val="000000"/>
        <w:sz w:val="24"/>
        <w:szCs w:val="24"/>
      </w:rPr>
    </w:pPr>
    <w:r w:rsidDel="00000000" w:rsidR="00000000" w:rsidRPr="00000000">
      <w:rPr>
        <w:color w:val="000000"/>
        <w:sz w:val="24"/>
        <w:szCs w:val="24"/>
        <w:rtl w:val="0"/>
      </w:rPr>
      <w:t xml:space="preserve">Part 1 - School’s Executive Summary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pPr>
    <w:rPr>
      <w:rFonts w:ascii="Calibri" w:cs="Calibri" w:eastAsia="Calibri" w:hAnsi="Calibri"/>
      <w:b w:val="0"/>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pPr>
    <w:rPr>
      <w:rFonts w:ascii="Calibri" w:cs="Calibri" w:eastAsia="Calibri" w:hAnsi="Calibri"/>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pPr>
    <w:rPr>
      <w:rFonts w:ascii="Calibri" w:cs="Calibri" w:eastAsia="Calibri" w:hAnsi="Calibri"/>
      <w:b w:val="1"/>
      <w:i w:val="0"/>
      <w:smallCaps w:val="0"/>
      <w:strike w:val="0"/>
      <w:color w:val="1e1c11"/>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180" w:line="276"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pPr>
    <w:rPr>
      <w:rFonts w:ascii="Calibri" w:cs="Calibri" w:eastAsia="Calibri" w:hAnsi="Calibri"/>
      <w:b w:val="0"/>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pPr>
    <w:rPr>
      <w:rFonts w:ascii="Calibri" w:cs="Calibri" w:eastAsia="Calibri" w:hAnsi="Calibri"/>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pPr>
    <w:rPr>
      <w:rFonts w:ascii="Calibri" w:cs="Calibri" w:eastAsia="Calibri" w:hAnsi="Calibri"/>
      <w:b w:val="1"/>
      <w:i w:val="0"/>
      <w:smallCaps w:val="0"/>
      <w:strike w:val="0"/>
      <w:color w:val="1e1c11"/>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180" w:line="276"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8.xml"/><Relationship Id="rId22" Type="http://schemas.openxmlformats.org/officeDocument/2006/relationships/hyperlink" Target="https://www.aps.edu/innovation/charter-schools/renewal-documents/charter-renewal-application/part-32014plans-for-the-next-charter-term-self-study/" TargetMode="External"/><Relationship Id="rId21" Type="http://schemas.openxmlformats.org/officeDocument/2006/relationships/hyperlink" Target="https://www.aps.edu/innovation/charter-schools/renewal-documents/charter-renewal-application/part-32014plans-for-the-next-charter-term-self-study/" TargetMode="External"/><Relationship Id="rId24" Type="http://schemas.openxmlformats.org/officeDocument/2006/relationships/hyperlink" Target="https://www.aps.edu/innovation/charter-schools/renewal-documents/charter-renewal-application/part-32014plans-for-the-next-charter-term-self-study/" TargetMode="External"/><Relationship Id="rId23" Type="http://schemas.openxmlformats.org/officeDocument/2006/relationships/hyperlink" Target="https://www.aps.edu/innovation/charter-schools/renewal-documents/charter-renewal-application/part-32014plans-for-the-next-charter-term-self-stu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eader" Target="header7.xml"/><Relationship Id="rId25" Type="http://schemas.openxmlformats.org/officeDocument/2006/relationships/hyperlink" Target="https://docs.google.com/spreadsheets/d/1Uo-FPnRXuE5Ke80UP9ZfB3s3xFiIjclF6guiG9bVoHY/edit?usp=sharing" TargetMode="External"/><Relationship Id="rId27"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 Id="rId11" Type="http://schemas.openxmlformats.org/officeDocument/2006/relationships/hyperlink" Target="https://www.aps.edu/innovation/charter-schools/renewal-documents/charter-renewal-application" TargetMode="External"/><Relationship Id="rId10" Type="http://schemas.openxmlformats.org/officeDocument/2006/relationships/footer" Target="footer1.xml"/><Relationship Id="rId13" Type="http://schemas.openxmlformats.org/officeDocument/2006/relationships/header" Target="header3.xml"/><Relationship Id="rId12" Type="http://schemas.openxmlformats.org/officeDocument/2006/relationships/hyperlink" Target="https://www.aps.edu/innovation/charter-schools/renewal-documents/charter-renewal-application" TargetMode="External"/><Relationship Id="rId15" Type="http://schemas.openxmlformats.org/officeDocument/2006/relationships/header" Target="header5.xml"/><Relationship Id="rId14" Type="http://schemas.openxmlformats.org/officeDocument/2006/relationships/header" Target="header6.xml"/><Relationship Id="rId17" Type="http://schemas.openxmlformats.org/officeDocument/2006/relationships/footer" Target="footer2.xml"/><Relationship Id="rId16" Type="http://schemas.openxmlformats.org/officeDocument/2006/relationships/footer" Target="footer3.xml"/><Relationship Id="rId19" Type="http://schemas.openxmlformats.org/officeDocument/2006/relationships/hyperlink" Target="https://www.aps.edu/innovation/charter-schools/renewal-documents/charter-renewal-application/part-2-record-of-performance-self-report" TargetMode="External"/><Relationship Id="rId18"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1qrBCDM7irvswtFC4IyNBexhHA==">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